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D4FF" w14:textId="4AF33B87" w:rsidR="002135A6" w:rsidRDefault="00696E97">
      <w:pPr>
        <w:spacing w:before="62"/>
        <w:ind w:left="300"/>
        <w:rPr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2B4598D2" wp14:editId="2DA26B18">
                <wp:simplePos x="0" y="0"/>
                <wp:positionH relativeFrom="page">
                  <wp:posOffset>895985</wp:posOffset>
                </wp:positionH>
                <wp:positionV relativeFrom="paragraph">
                  <wp:posOffset>313690</wp:posOffset>
                </wp:positionV>
                <wp:extent cx="5980430" cy="66040"/>
                <wp:effectExtent l="10160" t="8890" r="10160" b="127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6040"/>
                          <a:chOff x="1411" y="494"/>
                          <a:chExt cx="9418" cy="104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59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508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2EF40" id="Group 2" o:spid="_x0000_s1026" style="position:absolute;margin-left:70.55pt;margin-top:24.7pt;width:470.9pt;height:5.2pt;z-index:1024;mso-position-horizontal-relative:page" coordorigin="1411,494" coordsize="941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">
                <v:line id="Line 4" o:spid="_x0000_s1027" style="position:absolute;visibility:visible;mso-wrap-style:square" from="1411,590" to="1082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3" o:spid="_x0000_s1028" style="position:absolute;visibility:visible;mso-wrap-style:square" from="1411,508" to="10829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wrap anchorx="page"/>
              </v:group>
            </w:pict>
          </mc:Fallback>
        </mc:AlternateContent>
      </w:r>
      <w:r w:rsidR="00924E91">
        <w:rPr>
          <w:b/>
          <w:sz w:val="36"/>
        </w:rPr>
        <w:t>Deborah Parker</w:t>
      </w:r>
    </w:p>
    <w:p w14:paraId="33993A8A" w14:textId="77777777" w:rsidR="002135A6" w:rsidRDefault="00924E91">
      <w:pPr>
        <w:pStyle w:val="BodyText"/>
        <w:rPr>
          <w:b/>
          <w:sz w:val="22"/>
        </w:rPr>
      </w:pPr>
      <w:r>
        <w:br w:type="column"/>
      </w:r>
    </w:p>
    <w:p w14:paraId="18679C5F" w14:textId="77777777" w:rsidR="002135A6" w:rsidRDefault="002135A6">
      <w:pPr>
        <w:pStyle w:val="BodyText"/>
        <w:rPr>
          <w:b/>
          <w:sz w:val="30"/>
        </w:rPr>
      </w:pPr>
    </w:p>
    <w:p w14:paraId="59E6B2FD" w14:textId="77777777" w:rsidR="002135A6" w:rsidRDefault="00924E91">
      <w:pPr>
        <w:ind w:left="300"/>
        <w:rPr>
          <w:i/>
          <w:sz w:val="20"/>
        </w:rPr>
      </w:pPr>
      <w:r>
        <w:rPr>
          <w:i/>
          <w:sz w:val="20"/>
        </w:rPr>
        <w:t>1810 Fairview Road * Raleigh, North Carolina 27608</w:t>
      </w:r>
    </w:p>
    <w:p w14:paraId="026D82E2" w14:textId="77777777" w:rsidR="002135A6" w:rsidRDefault="00924E91">
      <w:pPr>
        <w:ind w:left="2579"/>
        <w:rPr>
          <w:i/>
          <w:sz w:val="20"/>
        </w:rPr>
      </w:pPr>
      <w:r>
        <w:rPr>
          <w:i/>
          <w:sz w:val="20"/>
        </w:rPr>
        <w:t>Mobile: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(336)-409-9090</w:t>
      </w:r>
    </w:p>
    <w:p w14:paraId="3E42CBF4" w14:textId="77777777" w:rsidR="002135A6" w:rsidRDefault="00924E91">
      <w:pPr>
        <w:spacing w:before="1"/>
        <w:ind w:left="1410"/>
        <w:rPr>
          <w:i/>
          <w:sz w:val="20"/>
        </w:rPr>
      </w:pPr>
      <w:r>
        <w:rPr>
          <w:i/>
          <w:sz w:val="20"/>
        </w:rPr>
        <w:t>Email:</w:t>
      </w:r>
      <w:r>
        <w:rPr>
          <w:i/>
          <w:spacing w:val="-11"/>
          <w:sz w:val="20"/>
        </w:rPr>
        <w:t xml:space="preserve"> </w:t>
      </w:r>
      <w:hyperlink r:id="rId5">
        <w:r>
          <w:rPr>
            <w:i/>
            <w:color w:val="006FC0"/>
            <w:sz w:val="20"/>
            <w:u w:val="single" w:color="006FC0"/>
          </w:rPr>
          <w:t>deborahparker114@gmail.com</w:t>
        </w:r>
      </w:hyperlink>
    </w:p>
    <w:p w14:paraId="23971DCC" w14:textId="77777777" w:rsidR="002135A6" w:rsidRDefault="00924E91">
      <w:pPr>
        <w:ind w:left="2296"/>
        <w:rPr>
          <w:sz w:val="20"/>
        </w:rPr>
      </w:pPr>
      <w:r>
        <w:rPr>
          <w:sz w:val="20"/>
        </w:rPr>
        <w:t>Website:</w:t>
      </w:r>
      <w:r>
        <w:rPr>
          <w:spacing w:val="-9"/>
          <w:sz w:val="20"/>
        </w:rPr>
        <w:t xml:space="preserve"> </w:t>
      </w:r>
      <w:r>
        <w:rPr>
          <w:color w:val="006FC0"/>
          <w:sz w:val="20"/>
        </w:rPr>
        <w:t>deborahparker.org</w:t>
      </w:r>
    </w:p>
    <w:p w14:paraId="775ED088" w14:textId="77777777" w:rsidR="002135A6" w:rsidRDefault="002135A6">
      <w:pPr>
        <w:rPr>
          <w:sz w:val="20"/>
        </w:rPr>
        <w:sectPr w:rsidR="002135A6">
          <w:type w:val="continuous"/>
          <w:pgSz w:w="12240" w:h="15840"/>
          <w:pgMar w:top="1380" w:right="1240" w:bottom="280" w:left="1140" w:header="720" w:footer="720" w:gutter="0"/>
          <w:cols w:num="2" w:space="720" w:equalWidth="0">
            <w:col w:w="2850" w:space="2154"/>
            <w:col w:w="4856"/>
          </w:cols>
        </w:sectPr>
      </w:pPr>
    </w:p>
    <w:p w14:paraId="0B72DECE" w14:textId="77777777" w:rsidR="002135A6" w:rsidRDefault="002135A6">
      <w:pPr>
        <w:pStyle w:val="BodyText"/>
        <w:spacing w:before="2"/>
        <w:rPr>
          <w:sz w:val="12"/>
        </w:rPr>
      </w:pPr>
    </w:p>
    <w:p w14:paraId="50DA3FCE" w14:textId="77777777" w:rsidR="002135A6" w:rsidRDefault="00924E91">
      <w:pPr>
        <w:spacing w:before="90"/>
        <w:ind w:left="3728" w:right="3458"/>
        <w:jc w:val="center"/>
        <w:rPr>
          <w:i/>
          <w:sz w:val="24"/>
        </w:rPr>
      </w:pPr>
      <w:r>
        <w:rPr>
          <w:i/>
          <w:sz w:val="24"/>
        </w:rPr>
        <w:t>CURRICULUM VITAE</w:t>
      </w:r>
    </w:p>
    <w:p w14:paraId="5FCE99CD" w14:textId="77777777" w:rsidR="002135A6" w:rsidRDefault="002135A6">
      <w:pPr>
        <w:pStyle w:val="BodyText"/>
        <w:spacing w:before="11"/>
        <w:rPr>
          <w:i/>
          <w:sz w:val="23"/>
        </w:rPr>
      </w:pPr>
    </w:p>
    <w:p w14:paraId="13EF30C1" w14:textId="77777777" w:rsidR="002135A6" w:rsidRDefault="00924E91">
      <w:pPr>
        <w:pStyle w:val="Heading1"/>
        <w:ind w:right="3452"/>
      </w:pPr>
      <w:r>
        <w:t>Education</w:t>
      </w:r>
    </w:p>
    <w:p w14:paraId="5A2E2970" w14:textId="77777777" w:rsidR="002135A6" w:rsidRDefault="002135A6">
      <w:pPr>
        <w:pStyle w:val="BodyText"/>
        <w:rPr>
          <w:b/>
        </w:rPr>
      </w:pPr>
    </w:p>
    <w:p w14:paraId="37F898E9" w14:textId="11F95B61" w:rsidR="002135A6" w:rsidRDefault="00924E91">
      <w:pPr>
        <w:pStyle w:val="BodyText"/>
        <w:spacing w:line="480" w:lineRule="auto"/>
        <w:ind w:left="1020" w:right="3814" w:hanging="720"/>
      </w:pPr>
      <w:r>
        <w:t>(2023*) Doctor of Philosophy (</w:t>
      </w:r>
      <w:r w:rsidR="000F02A9">
        <w:rPr>
          <w:b/>
          <w:i/>
        </w:rPr>
        <w:t>EdD</w:t>
      </w:r>
      <w:r>
        <w:t>) in Special Education Doctorate student at Liberty University</w:t>
      </w:r>
    </w:p>
    <w:p w14:paraId="570EF9B6" w14:textId="77777777" w:rsidR="002135A6" w:rsidRDefault="00924E91">
      <w:pPr>
        <w:pStyle w:val="BodyText"/>
        <w:spacing w:line="480" w:lineRule="auto"/>
        <w:ind w:left="1020" w:right="2874" w:hanging="720"/>
      </w:pPr>
      <w:r>
        <w:t>(2018) Master of Science in Education (</w:t>
      </w:r>
      <w:r>
        <w:rPr>
          <w:b/>
          <w:i/>
        </w:rPr>
        <w:t xml:space="preserve">M.S.E.) </w:t>
      </w:r>
      <w:r>
        <w:t>in Special Education University of Kansas</w:t>
      </w:r>
    </w:p>
    <w:p w14:paraId="748E9780" w14:textId="77777777" w:rsidR="002135A6" w:rsidRDefault="00924E91">
      <w:pPr>
        <w:pStyle w:val="BodyText"/>
        <w:spacing w:line="480" w:lineRule="auto"/>
        <w:ind w:left="1020" w:right="4881" w:hanging="720"/>
      </w:pPr>
      <w:r>
        <w:rPr>
          <w:i/>
        </w:rPr>
        <w:t xml:space="preserve">(2017) </w:t>
      </w:r>
      <w:r>
        <w:t>Birth – Kindergarten add on to Licensure University of Phoenix</w:t>
      </w:r>
    </w:p>
    <w:p w14:paraId="1D570848" w14:textId="77777777" w:rsidR="002135A6" w:rsidRDefault="00924E91">
      <w:pPr>
        <w:pStyle w:val="BodyText"/>
        <w:ind w:left="300"/>
      </w:pPr>
      <w:r>
        <w:t>(2017) Graduate Certificate (</w:t>
      </w:r>
      <w:r>
        <w:rPr>
          <w:b/>
          <w:i/>
        </w:rPr>
        <w:t>G.C.</w:t>
      </w:r>
      <w:r>
        <w:t>) in Autism Spectrum Disorder,</w:t>
      </w:r>
    </w:p>
    <w:p w14:paraId="2EE57285" w14:textId="77777777" w:rsidR="002135A6" w:rsidRDefault="002135A6">
      <w:pPr>
        <w:pStyle w:val="BodyText"/>
      </w:pPr>
    </w:p>
    <w:p w14:paraId="33673348" w14:textId="77777777" w:rsidR="002135A6" w:rsidRDefault="00924E91">
      <w:pPr>
        <w:pStyle w:val="BodyText"/>
        <w:ind w:left="1020"/>
      </w:pPr>
      <w:r>
        <w:t>University of Kansas</w:t>
      </w:r>
    </w:p>
    <w:p w14:paraId="19271844" w14:textId="77777777" w:rsidR="002135A6" w:rsidRDefault="002135A6">
      <w:pPr>
        <w:pStyle w:val="BodyText"/>
        <w:spacing w:before="9"/>
        <w:rPr>
          <w:sz w:val="23"/>
        </w:rPr>
      </w:pPr>
    </w:p>
    <w:p w14:paraId="0BDAAAA5" w14:textId="77777777" w:rsidR="002135A6" w:rsidRDefault="00924E91">
      <w:pPr>
        <w:pStyle w:val="BodyText"/>
        <w:spacing w:before="1" w:line="480" w:lineRule="auto"/>
        <w:ind w:left="1020" w:right="3281" w:hanging="720"/>
      </w:pPr>
      <w:r>
        <w:t>(1981) Bachelor of Science (</w:t>
      </w:r>
      <w:r>
        <w:rPr>
          <w:b/>
          <w:i/>
        </w:rPr>
        <w:t>B.S.</w:t>
      </w:r>
      <w:r>
        <w:t>) in Early Childhood Education, University of North Carolina – Greensboro</w:t>
      </w:r>
    </w:p>
    <w:p w14:paraId="5ED1296C" w14:textId="77777777" w:rsidR="002135A6" w:rsidRDefault="002135A6">
      <w:pPr>
        <w:spacing w:line="480" w:lineRule="auto"/>
        <w:sectPr w:rsidR="002135A6">
          <w:type w:val="continuous"/>
          <w:pgSz w:w="12240" w:h="15840"/>
          <w:pgMar w:top="1380" w:right="1240" w:bottom="280" w:left="1140" w:header="720" w:footer="720" w:gutter="0"/>
          <w:cols w:space="720"/>
        </w:sectPr>
      </w:pPr>
    </w:p>
    <w:p w14:paraId="192EF7E4" w14:textId="77777777" w:rsidR="002135A6" w:rsidRDefault="002135A6">
      <w:pPr>
        <w:pStyle w:val="BodyText"/>
        <w:rPr>
          <w:sz w:val="28"/>
        </w:rPr>
      </w:pPr>
    </w:p>
    <w:p w14:paraId="39E8AFA2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232"/>
        <w:rPr>
          <w:sz w:val="24"/>
        </w:rPr>
      </w:pPr>
      <w:r>
        <w:rPr>
          <w:sz w:val="24"/>
        </w:rPr>
        <w:t>Elementary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</w:p>
    <w:p w14:paraId="2EA6B078" w14:textId="77777777" w:rsidR="002135A6" w:rsidRDefault="00924E91">
      <w:pPr>
        <w:pStyle w:val="Heading1"/>
        <w:ind w:left="660" w:right="0"/>
        <w:jc w:val="left"/>
      </w:pPr>
      <w:r>
        <w:rPr>
          <w:b w:val="0"/>
        </w:rPr>
        <w:br w:type="column"/>
      </w:r>
      <w:r>
        <w:t>Certification Areas</w:t>
      </w:r>
    </w:p>
    <w:p w14:paraId="4BCCC489" w14:textId="77777777" w:rsidR="002135A6" w:rsidRDefault="002135A6">
      <w:pPr>
        <w:sectPr w:rsidR="002135A6">
          <w:type w:val="continuous"/>
          <w:pgSz w:w="12240" w:h="15840"/>
          <w:pgMar w:top="1380" w:right="1240" w:bottom="280" w:left="1140" w:header="720" w:footer="720" w:gutter="0"/>
          <w:cols w:num="2" w:space="720" w:equalWidth="0">
            <w:col w:w="3199" w:space="497"/>
            <w:col w:w="6164"/>
          </w:cols>
        </w:sectPr>
      </w:pPr>
    </w:p>
    <w:p w14:paraId="099C868D" w14:textId="77777777" w:rsidR="002135A6" w:rsidRDefault="002135A6">
      <w:pPr>
        <w:pStyle w:val="BodyText"/>
        <w:spacing w:before="4"/>
        <w:rPr>
          <w:b/>
          <w:sz w:val="15"/>
        </w:rPr>
      </w:pPr>
    </w:p>
    <w:p w14:paraId="54E28D56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00" w:line="463" w:lineRule="auto"/>
        <w:ind w:right="550"/>
        <w:rPr>
          <w:sz w:val="24"/>
        </w:rPr>
      </w:pPr>
      <w:r>
        <w:rPr>
          <w:sz w:val="24"/>
        </w:rPr>
        <w:t>Special Education Cross Categorical* Praxis taken and passed, in process of adding to license</w:t>
      </w:r>
    </w:p>
    <w:p w14:paraId="12550C57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21"/>
        <w:rPr>
          <w:sz w:val="24"/>
        </w:rPr>
      </w:pPr>
      <w:r>
        <w:rPr>
          <w:sz w:val="24"/>
        </w:rPr>
        <w:t>Graduate Certificate in</w:t>
      </w:r>
      <w:r>
        <w:rPr>
          <w:spacing w:val="-1"/>
          <w:sz w:val="24"/>
        </w:rPr>
        <w:t xml:space="preserve"> </w:t>
      </w:r>
      <w:r>
        <w:rPr>
          <w:sz w:val="24"/>
        </w:rPr>
        <w:t>Autism</w:t>
      </w:r>
    </w:p>
    <w:p w14:paraId="63C70EE4" w14:textId="77777777" w:rsidR="002135A6" w:rsidRDefault="002135A6">
      <w:pPr>
        <w:pStyle w:val="BodyText"/>
        <w:spacing w:before="10"/>
        <w:rPr>
          <w:sz w:val="23"/>
        </w:rPr>
      </w:pPr>
    </w:p>
    <w:p w14:paraId="66931DE3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Birth-Kindergarten</w:t>
      </w:r>
    </w:p>
    <w:p w14:paraId="34EE7E3C" w14:textId="77777777" w:rsidR="002135A6" w:rsidRDefault="002135A6">
      <w:pPr>
        <w:pStyle w:val="BodyText"/>
        <w:spacing w:before="9"/>
        <w:rPr>
          <w:sz w:val="23"/>
        </w:rPr>
      </w:pPr>
    </w:p>
    <w:p w14:paraId="49FF608A" w14:textId="77777777" w:rsidR="007F1E19" w:rsidRDefault="007F1E19">
      <w:pPr>
        <w:pStyle w:val="Heading1"/>
        <w:ind w:left="3926" w:right="0"/>
        <w:jc w:val="left"/>
      </w:pPr>
    </w:p>
    <w:p w14:paraId="32739CA6" w14:textId="77777777" w:rsidR="007F1E19" w:rsidRDefault="007F1E19">
      <w:pPr>
        <w:pStyle w:val="Heading1"/>
        <w:ind w:left="3926" w:right="0"/>
        <w:jc w:val="left"/>
      </w:pPr>
    </w:p>
    <w:p w14:paraId="50A4D1A9" w14:textId="77777777" w:rsidR="002135A6" w:rsidRDefault="002135A6">
      <w:pPr>
        <w:pStyle w:val="BodyText"/>
        <w:spacing w:before="2"/>
        <w:rPr>
          <w:b/>
        </w:rPr>
      </w:pPr>
    </w:p>
    <w:p w14:paraId="0F88764B" w14:textId="77777777" w:rsidR="002135A6" w:rsidRDefault="002135A6">
      <w:pPr>
        <w:rPr>
          <w:sz w:val="24"/>
        </w:rPr>
        <w:sectPr w:rsidR="002135A6">
          <w:type w:val="continuous"/>
          <w:pgSz w:w="12240" w:h="15840"/>
          <w:pgMar w:top="1380" w:right="1240" w:bottom="280" w:left="1140" w:header="720" w:footer="720" w:gutter="0"/>
          <w:cols w:space="720"/>
        </w:sectPr>
      </w:pPr>
    </w:p>
    <w:p w14:paraId="7516BFFD" w14:textId="60A3BA20" w:rsidR="007F1E19" w:rsidRPr="007F1E19" w:rsidRDefault="007F1E19" w:rsidP="007F1E19">
      <w:pPr>
        <w:jc w:val="center"/>
        <w:rPr>
          <w:b/>
          <w:bCs/>
          <w:sz w:val="24"/>
        </w:rPr>
      </w:pPr>
      <w:r w:rsidRPr="007F1E19">
        <w:rPr>
          <w:b/>
          <w:bCs/>
          <w:sz w:val="24"/>
        </w:rPr>
        <w:lastRenderedPageBreak/>
        <w:t>Highlights of Qualifications</w:t>
      </w:r>
    </w:p>
    <w:p w14:paraId="46DD5B43" w14:textId="77777777" w:rsidR="007F1E19" w:rsidRDefault="007F1E19" w:rsidP="007F1E19">
      <w:pPr>
        <w:pStyle w:val="ListParagraph"/>
        <w:ind w:firstLine="0"/>
        <w:rPr>
          <w:sz w:val="24"/>
        </w:rPr>
      </w:pPr>
    </w:p>
    <w:p w14:paraId="48906BB4" w14:textId="04D051C3" w:rsidR="007F1E19" w:rsidRDefault="007F1E19" w:rsidP="007F1E19">
      <w:pPr>
        <w:pStyle w:val="ListParagraph"/>
        <w:numPr>
          <w:ilvl w:val="0"/>
          <w:numId w:val="1"/>
        </w:numPr>
        <w:rPr>
          <w:sz w:val="24"/>
        </w:rPr>
      </w:pPr>
      <w:r w:rsidRPr="007F1E19">
        <w:rPr>
          <w:sz w:val="24"/>
        </w:rPr>
        <w:t xml:space="preserve">Creative, resourceful, &amp; effective teacher </w:t>
      </w:r>
    </w:p>
    <w:p w14:paraId="145D904A" w14:textId="77777777" w:rsidR="007F1E19" w:rsidRPr="007F1E19" w:rsidRDefault="007F1E19" w:rsidP="007F1E19">
      <w:pPr>
        <w:pStyle w:val="ListParagraph"/>
        <w:ind w:firstLine="0"/>
        <w:rPr>
          <w:sz w:val="24"/>
        </w:rPr>
      </w:pPr>
    </w:p>
    <w:p w14:paraId="012ED997" w14:textId="6BA23321" w:rsidR="002135A6" w:rsidRDefault="00924E91" w:rsidP="007F1E19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Energetic, organized, dedicated to school &amp; its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</w:p>
    <w:p w14:paraId="7D5E2E20" w14:textId="77777777" w:rsidR="002135A6" w:rsidRDefault="002135A6">
      <w:pPr>
        <w:pStyle w:val="BodyText"/>
        <w:spacing w:before="10"/>
        <w:rPr>
          <w:sz w:val="23"/>
        </w:rPr>
      </w:pPr>
    </w:p>
    <w:p w14:paraId="211C6B47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Responsible, personable, articulate, &amp;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</w:p>
    <w:p w14:paraId="5A4C4627" w14:textId="77777777" w:rsidR="002135A6" w:rsidRDefault="002135A6">
      <w:pPr>
        <w:pStyle w:val="BodyText"/>
        <w:spacing w:before="10"/>
        <w:rPr>
          <w:sz w:val="23"/>
        </w:rPr>
      </w:pPr>
    </w:p>
    <w:p w14:paraId="3B2C2B52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Ability to adapt to challenges &amp;</w:t>
      </w:r>
      <w:r>
        <w:rPr>
          <w:spacing w:val="-17"/>
          <w:sz w:val="24"/>
        </w:rPr>
        <w:t xml:space="preserve"> </w:t>
      </w:r>
      <w:r>
        <w:rPr>
          <w:sz w:val="24"/>
        </w:rPr>
        <w:t>environments</w:t>
      </w:r>
    </w:p>
    <w:p w14:paraId="2886CADF" w14:textId="77777777" w:rsidR="002135A6" w:rsidRDefault="002135A6">
      <w:pPr>
        <w:pStyle w:val="BodyText"/>
        <w:spacing w:before="11"/>
        <w:rPr>
          <w:sz w:val="23"/>
        </w:rPr>
      </w:pPr>
    </w:p>
    <w:p w14:paraId="56219DEF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Core knowledge/understanding of ASD &amp; Applied Behavior</w:t>
      </w:r>
      <w:r>
        <w:rPr>
          <w:spacing w:val="-14"/>
          <w:sz w:val="24"/>
        </w:rPr>
        <w:t xml:space="preserve"> </w:t>
      </w:r>
      <w:r>
        <w:rPr>
          <w:sz w:val="24"/>
        </w:rPr>
        <w:t>Analysis</w:t>
      </w:r>
    </w:p>
    <w:p w14:paraId="62B4BA41" w14:textId="77777777" w:rsidR="002135A6" w:rsidRDefault="002135A6">
      <w:pPr>
        <w:pStyle w:val="BodyText"/>
        <w:spacing w:before="1"/>
      </w:pPr>
    </w:p>
    <w:p w14:paraId="4A5A470C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Extensive teaching experience (regular/special education) across</w:t>
      </w:r>
      <w:r>
        <w:rPr>
          <w:spacing w:val="-18"/>
          <w:sz w:val="24"/>
        </w:rPr>
        <w:t xml:space="preserve"> </w:t>
      </w:r>
      <w:r>
        <w:rPr>
          <w:sz w:val="24"/>
        </w:rPr>
        <w:t>settings/content/ages</w:t>
      </w:r>
    </w:p>
    <w:p w14:paraId="046485BC" w14:textId="77777777" w:rsidR="002135A6" w:rsidRDefault="002135A6">
      <w:pPr>
        <w:pStyle w:val="BodyText"/>
        <w:spacing w:before="10"/>
        <w:rPr>
          <w:sz w:val="23"/>
        </w:rPr>
      </w:pPr>
    </w:p>
    <w:p w14:paraId="1F6B1FC4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463" w:lineRule="auto"/>
        <w:ind w:right="395"/>
        <w:rPr>
          <w:sz w:val="24"/>
        </w:rPr>
      </w:pPr>
      <w:r>
        <w:rPr>
          <w:sz w:val="24"/>
        </w:rPr>
        <w:t>Outstanding technology skills (MS office; Google Apps; Constant Contact;</w:t>
      </w:r>
      <w:r>
        <w:rPr>
          <w:spacing w:val="-36"/>
          <w:sz w:val="24"/>
        </w:rPr>
        <w:t xml:space="preserve"> </w:t>
      </w:r>
      <w:r>
        <w:rPr>
          <w:sz w:val="24"/>
        </w:rPr>
        <w:t>Blackboard; Canvas; Web 2.0</w:t>
      </w:r>
      <w:r>
        <w:rPr>
          <w:spacing w:val="-1"/>
          <w:sz w:val="24"/>
        </w:rPr>
        <w:t xml:space="preserve"> </w:t>
      </w:r>
      <w:r>
        <w:rPr>
          <w:sz w:val="24"/>
        </w:rPr>
        <w:t>tools)</w:t>
      </w:r>
    </w:p>
    <w:p w14:paraId="6BAE6AF5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21"/>
        <w:rPr>
          <w:sz w:val="24"/>
        </w:rPr>
      </w:pPr>
      <w:r>
        <w:rPr>
          <w:sz w:val="24"/>
        </w:rPr>
        <w:t>Outgoing, effective motivator, which is sensitive to the needs of</w:t>
      </w:r>
      <w:r>
        <w:rPr>
          <w:spacing w:val="-10"/>
          <w:sz w:val="24"/>
        </w:rPr>
        <w:t xml:space="preserve"> </w:t>
      </w:r>
      <w:r>
        <w:rPr>
          <w:sz w:val="24"/>
        </w:rPr>
        <w:t>others</w:t>
      </w:r>
    </w:p>
    <w:p w14:paraId="1D4A2128" w14:textId="77777777" w:rsidR="002135A6" w:rsidRDefault="002135A6">
      <w:pPr>
        <w:pStyle w:val="BodyText"/>
        <w:spacing w:before="10"/>
        <w:rPr>
          <w:sz w:val="23"/>
        </w:rPr>
      </w:pPr>
    </w:p>
    <w:p w14:paraId="3FE6C197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High degree of self-direction in performing</w:t>
      </w:r>
      <w:r>
        <w:rPr>
          <w:spacing w:val="-13"/>
          <w:sz w:val="24"/>
        </w:rPr>
        <w:t xml:space="preserve"> </w:t>
      </w:r>
      <w:r>
        <w:rPr>
          <w:sz w:val="24"/>
        </w:rPr>
        <w:t>duties</w:t>
      </w:r>
    </w:p>
    <w:p w14:paraId="129D9154" w14:textId="77777777" w:rsidR="002135A6" w:rsidRDefault="002135A6">
      <w:pPr>
        <w:pStyle w:val="BodyText"/>
        <w:spacing w:before="10"/>
        <w:rPr>
          <w:sz w:val="23"/>
        </w:rPr>
      </w:pPr>
    </w:p>
    <w:p w14:paraId="41DD0454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"/>
        <w:rPr>
          <w:sz w:val="24"/>
        </w:rPr>
      </w:pPr>
      <w:r>
        <w:rPr>
          <w:sz w:val="24"/>
        </w:rPr>
        <w:t>Consistent above average performance evaluations</w:t>
      </w:r>
    </w:p>
    <w:p w14:paraId="56FBE8ED" w14:textId="77777777" w:rsidR="002135A6" w:rsidRDefault="002135A6">
      <w:pPr>
        <w:pStyle w:val="BodyText"/>
        <w:spacing w:before="10"/>
        <w:rPr>
          <w:sz w:val="23"/>
        </w:rPr>
      </w:pPr>
    </w:p>
    <w:p w14:paraId="1923A0D8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465" w:lineRule="auto"/>
        <w:ind w:right="874"/>
        <w:rPr>
          <w:sz w:val="24"/>
        </w:rPr>
      </w:pPr>
      <w:r>
        <w:rPr>
          <w:sz w:val="24"/>
        </w:rPr>
        <w:t>Experienced in collaborative teaching, work positively &amp; eagerly with peers</w:t>
      </w:r>
      <w:r>
        <w:rPr>
          <w:spacing w:val="-34"/>
          <w:sz w:val="24"/>
        </w:rPr>
        <w:t xml:space="preserve"> </w:t>
      </w:r>
      <w:r>
        <w:rPr>
          <w:sz w:val="24"/>
        </w:rPr>
        <w:t>across settings, grade levels, 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</w:p>
    <w:p w14:paraId="06DE42A8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7"/>
        <w:rPr>
          <w:sz w:val="24"/>
        </w:rPr>
      </w:pPr>
      <w:r>
        <w:rPr>
          <w:sz w:val="24"/>
        </w:rPr>
        <w:t>Comfortable planning/implementing workshops for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</w:p>
    <w:p w14:paraId="17AFE5C0" w14:textId="77777777" w:rsidR="002135A6" w:rsidRDefault="002135A6">
      <w:pPr>
        <w:pStyle w:val="BodyText"/>
        <w:spacing w:before="10"/>
        <w:rPr>
          <w:sz w:val="23"/>
        </w:rPr>
      </w:pPr>
    </w:p>
    <w:p w14:paraId="520DAB80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1"/>
        <w:rPr>
          <w:sz w:val="24"/>
        </w:rPr>
      </w:pPr>
      <w:r>
        <w:rPr>
          <w:sz w:val="24"/>
        </w:rPr>
        <w:t>Nurturing, caring toward students, involved in local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</w:p>
    <w:p w14:paraId="7179228A" w14:textId="77777777" w:rsidR="002135A6" w:rsidRDefault="002135A6">
      <w:pPr>
        <w:pStyle w:val="BodyText"/>
        <w:spacing w:before="10"/>
        <w:rPr>
          <w:sz w:val="23"/>
        </w:rPr>
      </w:pPr>
    </w:p>
    <w:p w14:paraId="4F2F0E8E" w14:textId="77777777" w:rsidR="002135A6" w:rsidRDefault="00924E91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Experienced Staff Development</w:t>
      </w:r>
      <w:r>
        <w:rPr>
          <w:spacing w:val="-12"/>
          <w:sz w:val="24"/>
        </w:rPr>
        <w:t xml:space="preserve"> </w:t>
      </w:r>
      <w:r>
        <w:rPr>
          <w:sz w:val="24"/>
        </w:rPr>
        <w:t>facilitator</w:t>
      </w:r>
    </w:p>
    <w:p w14:paraId="5B4E3254" w14:textId="77777777" w:rsidR="002135A6" w:rsidRDefault="002135A6">
      <w:pPr>
        <w:pStyle w:val="BodyText"/>
        <w:spacing w:before="5"/>
        <w:rPr>
          <w:sz w:val="31"/>
        </w:rPr>
      </w:pPr>
    </w:p>
    <w:p w14:paraId="61EDAB10" w14:textId="77777777" w:rsidR="002135A6" w:rsidRDefault="00924E91">
      <w:pPr>
        <w:pStyle w:val="Heading1"/>
        <w:ind w:right="3628"/>
      </w:pPr>
      <w:r>
        <w:t>Professional Experience</w:t>
      </w:r>
    </w:p>
    <w:p w14:paraId="75C869E3" w14:textId="77777777" w:rsidR="002135A6" w:rsidRDefault="002135A6">
      <w:pPr>
        <w:pStyle w:val="BodyText"/>
        <w:rPr>
          <w:b/>
        </w:rPr>
      </w:pPr>
    </w:p>
    <w:p w14:paraId="24932AF1" w14:textId="7647FC61" w:rsidR="002135A6" w:rsidRDefault="00924E91" w:rsidP="000F02A9">
      <w:pPr>
        <w:pStyle w:val="BodyText"/>
        <w:tabs>
          <w:tab w:val="left" w:pos="1499"/>
        </w:tabs>
        <w:ind w:left="300"/>
      </w:pPr>
      <w:r>
        <w:t>2019</w:t>
      </w:r>
      <w:r w:rsidR="000F02A9">
        <w:t>-</w:t>
      </w:r>
      <w:r>
        <w:tab/>
      </w:r>
      <w:r>
        <w:rPr>
          <w:u w:val="single"/>
        </w:rPr>
        <w:t>William Peace University, Raleigh,</w:t>
      </w:r>
      <w:r>
        <w:rPr>
          <w:spacing w:val="-5"/>
          <w:u w:val="single"/>
        </w:rPr>
        <w:t xml:space="preserve"> </w:t>
      </w:r>
      <w:r>
        <w:rPr>
          <w:u w:val="single"/>
        </w:rPr>
        <w:t>NC</w:t>
      </w:r>
    </w:p>
    <w:p w14:paraId="3CE33498" w14:textId="2BB5F841" w:rsidR="002135A6" w:rsidRDefault="000F02A9" w:rsidP="000F02A9">
      <w:pPr>
        <w:pStyle w:val="BodyText"/>
      </w:pPr>
      <w:r>
        <w:rPr>
          <w:i/>
        </w:rPr>
        <w:t xml:space="preserve">     </w:t>
      </w:r>
      <w:r>
        <w:rPr>
          <w:iCs/>
        </w:rPr>
        <w:t>present</w:t>
      </w:r>
      <w:r>
        <w:rPr>
          <w:iCs/>
        </w:rPr>
        <w:tab/>
      </w:r>
      <w:r w:rsidR="00924E91">
        <w:rPr>
          <w:i/>
        </w:rPr>
        <w:t xml:space="preserve">Duties: </w:t>
      </w:r>
      <w:r w:rsidR="00C873B5">
        <w:t>Adjunct Instructor</w:t>
      </w:r>
      <w:r w:rsidR="00924E91">
        <w:t xml:space="preserve"> for EDU 374 Adapted Curriculum class</w:t>
      </w:r>
    </w:p>
    <w:p w14:paraId="73658B46" w14:textId="6F48A09C" w:rsidR="002135A6" w:rsidRDefault="00924E91">
      <w:pPr>
        <w:pStyle w:val="BodyText"/>
        <w:ind w:left="1500"/>
      </w:pPr>
      <w:r>
        <w:t>Assist in planning &amp; delivering instruction for online class for adult students seeking licensure in special education.</w:t>
      </w:r>
    </w:p>
    <w:p w14:paraId="5046606E" w14:textId="36EE3B32" w:rsidR="000F02A9" w:rsidRDefault="000F02A9">
      <w:pPr>
        <w:pStyle w:val="BodyText"/>
        <w:ind w:left="1500"/>
      </w:pPr>
    </w:p>
    <w:p w14:paraId="6C61C1D5" w14:textId="625891CA" w:rsidR="000F02A9" w:rsidRPr="00C873B5" w:rsidRDefault="00C873B5" w:rsidP="00C873B5">
      <w:pPr>
        <w:pStyle w:val="BodyText"/>
        <w:rPr>
          <w:u w:val="single"/>
        </w:rPr>
      </w:pPr>
      <w:r>
        <w:t xml:space="preserve">    2019-</w:t>
      </w:r>
      <w:r>
        <w:tab/>
      </w:r>
      <w:r w:rsidRPr="00C873B5">
        <w:rPr>
          <w:u w:val="single"/>
        </w:rPr>
        <w:t>Dillard Drive Middle School, Raleigh, NC</w:t>
      </w:r>
    </w:p>
    <w:p w14:paraId="7B237B11" w14:textId="21A887BC" w:rsidR="000F02A9" w:rsidRPr="000F02A9" w:rsidRDefault="000F02A9" w:rsidP="000F02A9">
      <w:pPr>
        <w:pStyle w:val="BodyText"/>
      </w:pPr>
      <w:r>
        <w:t xml:space="preserve">    </w:t>
      </w:r>
      <w:r w:rsidR="00C873B5">
        <w:t>present</w:t>
      </w:r>
      <w:r w:rsidR="00C873B5">
        <w:tab/>
      </w:r>
      <w:r>
        <w:rPr>
          <w:i/>
          <w:iCs/>
        </w:rPr>
        <w:t xml:space="preserve">Duties: </w:t>
      </w:r>
      <w:r>
        <w:t>Plan &amp; deliver instruction to students with autism and other special needs in</w:t>
      </w:r>
    </w:p>
    <w:p w14:paraId="70CBB48D" w14:textId="077DC6E9" w:rsidR="000F02A9" w:rsidRDefault="000F02A9" w:rsidP="00C873B5">
      <w:pPr>
        <w:pStyle w:val="BodyText"/>
        <w:ind w:left="720" w:firstLine="720"/>
      </w:pPr>
      <w:r>
        <w:t>Social/Emotional Skills and Executive Skills to enable them to be successful in the</w:t>
      </w:r>
    </w:p>
    <w:p w14:paraId="4856DCBE" w14:textId="2B7E0F99" w:rsidR="000F02A9" w:rsidRDefault="000F02A9" w:rsidP="000F02A9">
      <w:pPr>
        <w:pStyle w:val="BodyText"/>
      </w:pPr>
      <w:r>
        <w:tab/>
      </w:r>
      <w:r>
        <w:tab/>
        <w:t xml:space="preserve">general education classroom settings. Work to support students in the inclusive </w:t>
      </w:r>
    </w:p>
    <w:p w14:paraId="1E293DB8" w14:textId="0ED6FD48" w:rsidR="000F02A9" w:rsidRDefault="000F02A9" w:rsidP="000F02A9">
      <w:pPr>
        <w:pStyle w:val="BodyText"/>
      </w:pPr>
      <w:r>
        <w:tab/>
      </w:r>
      <w:r>
        <w:tab/>
        <w:t>classroom settings through teaching self-calming techniques, organizational skills,</w:t>
      </w:r>
    </w:p>
    <w:p w14:paraId="3F10771B" w14:textId="290B025C" w:rsidR="007F1E19" w:rsidRDefault="000F02A9" w:rsidP="00FD7000">
      <w:pPr>
        <w:pStyle w:val="BodyText"/>
        <w:ind w:left="1440"/>
      </w:pPr>
      <w:r>
        <w:t xml:space="preserve">and assisting them in keeping up with assignments and work. Work with general </w:t>
      </w:r>
    </w:p>
    <w:p w14:paraId="63DC16D5" w14:textId="77777777" w:rsidR="007F1E19" w:rsidRDefault="007F1E19" w:rsidP="00FD7000">
      <w:pPr>
        <w:pStyle w:val="BodyText"/>
        <w:ind w:left="1440"/>
      </w:pPr>
    </w:p>
    <w:p w14:paraId="711D24EC" w14:textId="77777777" w:rsidR="007F1E19" w:rsidRDefault="007F1E19" w:rsidP="00FD7000">
      <w:pPr>
        <w:pStyle w:val="BodyText"/>
        <w:ind w:left="1440"/>
      </w:pPr>
    </w:p>
    <w:p w14:paraId="5739EAA0" w14:textId="77777777" w:rsidR="007F1E19" w:rsidRDefault="007F1E19" w:rsidP="00FD7000">
      <w:pPr>
        <w:pStyle w:val="BodyText"/>
        <w:ind w:left="1440"/>
      </w:pPr>
    </w:p>
    <w:p w14:paraId="452D3EBC" w14:textId="124198D4" w:rsidR="007F1E19" w:rsidRDefault="007F1E19" w:rsidP="00FD7000">
      <w:pPr>
        <w:pStyle w:val="BodyText"/>
        <w:ind w:left="1440"/>
      </w:pPr>
      <w:r>
        <w:lastRenderedPageBreak/>
        <w:t xml:space="preserve">education and special education teachers to support them in maintaining data, following IEP guidelines, modifying work to meet accommodation/modification expectations, and working with students. </w:t>
      </w:r>
      <w:r w:rsidR="00274D7C">
        <w:t>Collaborating</w:t>
      </w:r>
      <w:r>
        <w:t xml:space="preserve"> with parents to assist with</w:t>
      </w:r>
    </w:p>
    <w:p w14:paraId="0C54CE8C" w14:textId="0B0EB689" w:rsidR="008B5E7B" w:rsidRDefault="000F02A9" w:rsidP="007F1E19">
      <w:pPr>
        <w:pStyle w:val="BodyText"/>
        <w:ind w:left="1440"/>
      </w:pPr>
      <w:r>
        <w:t xml:space="preserve">concerns they may have, meetings regarding IEPs or addendums, and assisting them with supporting their children at home. Working closely with school administrators and </w:t>
      </w:r>
    </w:p>
    <w:p w14:paraId="39F3766D" w14:textId="4A672F8C" w:rsidR="000F02A9" w:rsidRDefault="00696E97" w:rsidP="00FD7000">
      <w:pPr>
        <w:pStyle w:val="BodyTex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B5040" wp14:editId="7C1846F5">
                <wp:simplePos x="0" y="0"/>
                <wp:positionH relativeFrom="column">
                  <wp:posOffset>815340</wp:posOffset>
                </wp:positionH>
                <wp:positionV relativeFrom="paragraph">
                  <wp:posOffset>7053580</wp:posOffset>
                </wp:positionV>
                <wp:extent cx="5448300" cy="1699260"/>
                <wp:effectExtent l="0" t="1905" r="381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EAD2" w14:textId="77777777" w:rsidR="004F480D" w:rsidRDefault="004F480D" w:rsidP="004F480D">
                            <w:pPr>
                              <w:pStyle w:val="TableParagraph"/>
                              <w:spacing w:before="133"/>
                              <w:ind w:left="-180"/>
                              <w:contextualSpacing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50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.2pt;margin-top:555.4pt;width:429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" filled="f" stroked="f">
                <v:textbox>
                  <w:txbxContent>
                    <w:p w14:paraId="3105EAD2" w14:textId="77777777" w:rsidR="004F480D" w:rsidRDefault="004F480D" w:rsidP="004F480D">
                      <w:pPr>
                        <w:pStyle w:val="TableParagraph"/>
                        <w:spacing w:before="133"/>
                        <w:ind w:left="-180"/>
                        <w:contextualSpacing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2A9">
        <w:t xml:space="preserve">county staff to keep IEPs appropriate and in compliance, keeping data for students, and seeking best practices to assure students, faculty, and parents are working together </w:t>
      </w:r>
      <w:r w:rsidR="00FD7000">
        <w:t xml:space="preserve">in </w:t>
      </w:r>
      <w:r w:rsidR="000F02A9">
        <w:t>the best</w:t>
      </w:r>
      <w:r w:rsidR="00FD7000">
        <w:t xml:space="preserve"> interests</w:t>
      </w:r>
      <w:r w:rsidR="000F02A9">
        <w:t xml:space="preserve"> of the students.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542"/>
      </w:tblGrid>
      <w:tr w:rsidR="002135A6" w14:paraId="6FFF5AE6" w14:textId="77777777" w:rsidTr="00FD7000">
        <w:trPr>
          <w:trHeight w:val="2222"/>
        </w:trPr>
        <w:tc>
          <w:tcPr>
            <w:tcW w:w="1140" w:type="dxa"/>
          </w:tcPr>
          <w:p w14:paraId="4BD07D51" w14:textId="77777777" w:rsidR="00FD7000" w:rsidRDefault="00FD7000">
            <w:pPr>
              <w:pStyle w:val="TableParagraph"/>
              <w:spacing w:before="78"/>
              <w:ind w:left="200"/>
              <w:rPr>
                <w:sz w:val="24"/>
              </w:rPr>
            </w:pPr>
          </w:p>
          <w:p w14:paraId="35CB6DA7" w14:textId="63443C77" w:rsidR="002135A6" w:rsidRDefault="00924E91">
            <w:pPr>
              <w:pStyle w:val="TableParagraph"/>
              <w:spacing w:before="78"/>
              <w:ind w:left="200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14:paraId="583A6D98" w14:textId="7127EC04" w:rsidR="002135A6" w:rsidRDefault="00696E97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6FD546" wp14:editId="473C58D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3258820</wp:posOffset>
                      </wp:positionV>
                      <wp:extent cx="600075" cy="721360"/>
                      <wp:effectExtent l="0" t="1905" r="0" b="63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77FF4" w14:textId="77777777" w:rsidR="004F480D" w:rsidRDefault="004F480D"/>
                                <w:p w14:paraId="39FE69AB" w14:textId="4A7E595F" w:rsidR="00924E91" w:rsidRDefault="00924E91">
                                  <w:r>
                                    <w:t>2010- 2012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D546" id="Text Box 5" o:spid="_x0000_s1027" type="#_x0000_t202" style="position:absolute;left:0;text-align:left;margin-left:5.3pt;margin-top:256.6pt;width:47.2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" stroked="f">
                      <v:textbox>
                        <w:txbxContent>
                          <w:p w14:paraId="6C377FF4" w14:textId="77777777" w:rsidR="004F480D" w:rsidRDefault="004F480D"/>
                          <w:p w14:paraId="39FE69AB" w14:textId="4A7E595F" w:rsidR="00924E91" w:rsidRDefault="00924E91">
                            <w:r>
                              <w:t>2010- 2012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000">
              <w:rPr>
                <w:sz w:val="24"/>
              </w:rPr>
              <w:t>2019</w:t>
            </w:r>
          </w:p>
        </w:tc>
        <w:tc>
          <w:tcPr>
            <w:tcW w:w="8542" w:type="dxa"/>
          </w:tcPr>
          <w:p w14:paraId="600FE0BA" w14:textId="77777777" w:rsidR="00FD7000" w:rsidRDefault="00FD7000">
            <w:pPr>
              <w:pStyle w:val="TableParagraph"/>
              <w:spacing w:line="266" w:lineRule="exact"/>
              <w:ind w:left="240"/>
              <w:rPr>
                <w:sz w:val="24"/>
                <w:u w:val="single"/>
              </w:rPr>
            </w:pPr>
          </w:p>
          <w:p w14:paraId="548B3676" w14:textId="18646F55" w:rsidR="002135A6" w:rsidRDefault="00924E91">
            <w:pPr>
              <w:pStyle w:val="TableParagraph"/>
              <w:spacing w:line="266" w:lineRule="exact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>Lake Myra Elementary, Wendell, NC</w:t>
            </w:r>
          </w:p>
          <w:p w14:paraId="113856FD" w14:textId="77777777" w:rsidR="002135A6" w:rsidRDefault="00924E91">
            <w:pPr>
              <w:pStyle w:val="TableParagraph"/>
              <w:spacing w:line="270" w:lineRule="atLeast"/>
              <w:ind w:left="240" w:right="197"/>
              <w:rPr>
                <w:sz w:val="24"/>
              </w:rPr>
            </w:pPr>
            <w:r>
              <w:rPr>
                <w:i/>
                <w:sz w:val="24"/>
              </w:rPr>
              <w:t xml:space="preserve">Duties: </w:t>
            </w:r>
            <w:r>
              <w:rPr>
                <w:sz w:val="24"/>
              </w:rPr>
              <w:t>Plan &amp; deliver instruction in an elementary Structured Teaching Classroom;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students;</w:t>
            </w:r>
          </w:p>
          <w:p w14:paraId="16716750" w14:textId="742EC804" w:rsidR="00FD7000" w:rsidRDefault="00C873B5" w:rsidP="00C873B5">
            <w:pPr>
              <w:pStyle w:val="TableParagraph"/>
              <w:spacing w:line="270" w:lineRule="atLeast"/>
              <w:ind w:left="240" w:right="197"/>
              <w:rPr>
                <w:iCs/>
                <w:sz w:val="24"/>
              </w:rPr>
            </w:pPr>
            <w:r w:rsidRPr="00C873B5">
              <w:rPr>
                <w:iCs/>
                <w:sz w:val="24"/>
              </w:rPr>
              <w:t>maintain accurate EC documentation for county/LEA; supervise teacher assistants in providing services in alignment with IEPs.; mentor new teachers in the department and/school; staff development to TAs regarding assessments, managing behavior, maximizing instruction time &amp; implementing evidence-based practices (EBPs) effectively; regular communication and problem solving with central office staff, department members, administration, extended service personnel, central office personnel, community representatives and parents/caregivers; consistent assessment of student progress; aligning instruction with alternative testing procedures, curriculum standards, etc. Mentor teachers in elementary, middle and high school settings seeking national board certification; share best practices with other graduate students seeking information on how to implement EBPs for students with disabilities across setting</w:t>
            </w:r>
            <w:r w:rsidR="00FD7000">
              <w:rPr>
                <w:iCs/>
                <w:sz w:val="24"/>
              </w:rPr>
              <w:t>s</w:t>
            </w:r>
          </w:p>
          <w:p w14:paraId="162C2443" w14:textId="77777777" w:rsidR="00FD7000" w:rsidRDefault="00FD7000" w:rsidP="00C873B5">
            <w:pPr>
              <w:pStyle w:val="TableParagraph"/>
              <w:spacing w:line="270" w:lineRule="atLeast"/>
              <w:ind w:left="240" w:right="197"/>
              <w:rPr>
                <w:iCs/>
                <w:sz w:val="24"/>
              </w:rPr>
            </w:pPr>
          </w:p>
          <w:p w14:paraId="5A8787FF" w14:textId="1C8785FE" w:rsidR="00C873B5" w:rsidRPr="00C873B5" w:rsidRDefault="00C873B5" w:rsidP="007F1E19">
            <w:pPr>
              <w:pStyle w:val="TableParagraph"/>
              <w:spacing w:line="270" w:lineRule="atLeast"/>
              <w:ind w:left="90" w:right="197"/>
              <w:rPr>
                <w:iCs/>
                <w:sz w:val="24"/>
              </w:rPr>
            </w:pPr>
            <w:r>
              <w:rPr>
                <w:sz w:val="24"/>
                <w:u w:val="single"/>
              </w:rPr>
              <w:t>Lake Myra Elementary, Wendell, NC</w:t>
            </w:r>
          </w:p>
          <w:p w14:paraId="1A884009" w14:textId="77777777" w:rsidR="007F1E19" w:rsidRDefault="00C873B5" w:rsidP="004F480D">
            <w:pPr>
              <w:pStyle w:val="TableParagraph"/>
              <w:spacing w:line="270" w:lineRule="atLeast"/>
              <w:ind w:left="90" w:right="197"/>
              <w:rPr>
                <w:sz w:val="24"/>
              </w:rPr>
            </w:pPr>
            <w:r>
              <w:rPr>
                <w:i/>
                <w:sz w:val="24"/>
              </w:rPr>
              <w:t xml:space="preserve">Duties: </w:t>
            </w:r>
            <w:r>
              <w:rPr>
                <w:sz w:val="24"/>
              </w:rPr>
              <w:t>Plan &amp; deliver remedial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supervise teacher assistants in providing services in alignment with Common Core; mentor new teachers in the department and/school; staff development to TAs regarding assessments, managing behavior, maximizing instruction time aligned with current research effectively; regular communication and problem solving with central office staff, department members, administration, central office personnel, community representatives and parents/caregivers; consistent assessment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student progress; aligning instruction </w:t>
            </w:r>
          </w:p>
          <w:p w14:paraId="7BB52953" w14:textId="3DA46889" w:rsidR="00FD7000" w:rsidRPr="00FD7000" w:rsidRDefault="007F1E19" w:rsidP="007F1E19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73B5">
              <w:rPr>
                <w:sz w:val="24"/>
              </w:rPr>
              <w:t>with testing procedures, curriculum standards,</w:t>
            </w:r>
            <w:r w:rsidR="00C873B5">
              <w:rPr>
                <w:spacing w:val="-15"/>
                <w:sz w:val="24"/>
              </w:rPr>
              <w:t xml:space="preserve"> </w:t>
            </w:r>
            <w:r w:rsidR="00C873B5">
              <w:rPr>
                <w:sz w:val="24"/>
              </w:rPr>
              <w:t>etc.</w:t>
            </w:r>
          </w:p>
        </w:tc>
      </w:tr>
    </w:tbl>
    <w:p w14:paraId="324F0C3D" w14:textId="77777777" w:rsidR="002135A6" w:rsidRDefault="002135A6">
      <w:pPr>
        <w:spacing w:line="270" w:lineRule="atLeast"/>
        <w:rPr>
          <w:sz w:val="24"/>
        </w:rPr>
        <w:sectPr w:rsidR="002135A6">
          <w:pgSz w:w="12240" w:h="15840"/>
          <w:pgMar w:top="1360" w:right="1240" w:bottom="280" w:left="1140" w:header="720" w:footer="720" w:gutter="0"/>
          <w:cols w:space="720"/>
        </w:sectPr>
      </w:pPr>
    </w:p>
    <w:p w14:paraId="1F62A3BB" w14:textId="545B4B47" w:rsidR="007F1E19" w:rsidRPr="007F1E19" w:rsidRDefault="00696E97" w:rsidP="007F1E19">
      <w:pPr>
        <w:pStyle w:val="BodyText"/>
        <w:spacing w:before="10"/>
        <w:ind w:left="1440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088D" wp14:editId="146DD399">
                <wp:simplePos x="0" y="0"/>
                <wp:positionH relativeFrom="column">
                  <wp:posOffset>251460</wp:posOffset>
                </wp:positionH>
                <wp:positionV relativeFrom="paragraph">
                  <wp:posOffset>-2540</wp:posOffset>
                </wp:positionV>
                <wp:extent cx="525780" cy="480060"/>
                <wp:effectExtent l="3810" t="0" r="381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1ED8A" w14:textId="65E92FDA" w:rsidR="004F480D" w:rsidRDefault="004F480D">
                            <w:r>
                              <w:t>2009-2010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088D" id="Text Box 9" o:spid="_x0000_s1028" type="#_x0000_t202" style="position:absolute;left:0;text-align:left;margin-left:19.8pt;margin-top:-.2pt;width:41.4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" filled="f" stroked="f">
                <v:textbox>
                  <w:txbxContent>
                    <w:p w14:paraId="5B11ED8A" w14:textId="65E92FDA" w:rsidR="004F480D" w:rsidRDefault="004F480D">
                      <w: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 w:rsidR="007F1E19" w:rsidRPr="007F1E19">
        <w:rPr>
          <w:u w:val="single"/>
        </w:rPr>
        <w:t>Forest Park Elementary, Winston Salem, NC</w:t>
      </w:r>
    </w:p>
    <w:p w14:paraId="262FFB47" w14:textId="77777777" w:rsidR="007F1E19" w:rsidRDefault="007F1E19" w:rsidP="007F1E19">
      <w:pPr>
        <w:pStyle w:val="BodyText"/>
        <w:spacing w:before="10"/>
        <w:ind w:left="1350"/>
      </w:pPr>
      <w:r>
        <w:t xml:space="preserve"> Duties: Plan &amp; deliver instruction in elementary school setting; utilize a variety of</w:t>
      </w:r>
    </w:p>
    <w:p w14:paraId="19C78B11" w14:textId="77777777" w:rsidR="007F1E19" w:rsidRDefault="007F1E19" w:rsidP="007F1E19">
      <w:pPr>
        <w:pStyle w:val="BodyText"/>
        <w:spacing w:before="10"/>
        <w:ind w:left="1350"/>
      </w:pPr>
      <w:r>
        <w:t xml:space="preserve"> teaching strategies aligned with current research, curriculum/alternative curriculum </w:t>
      </w:r>
    </w:p>
    <w:p w14:paraId="172ECE77" w14:textId="77777777" w:rsidR="007F1E19" w:rsidRDefault="007F1E19" w:rsidP="007F1E19">
      <w:pPr>
        <w:pStyle w:val="BodyText"/>
        <w:spacing w:before="10"/>
        <w:ind w:left="1350"/>
      </w:pPr>
      <w:r>
        <w:t xml:space="preserve"> standards; prepare &amp; maintain an engaging/effective learning environment which</w:t>
      </w:r>
    </w:p>
    <w:p w14:paraId="79B3630D" w14:textId="77777777" w:rsidR="007F1E19" w:rsidRDefault="007F1E19" w:rsidP="007F1E19">
      <w:pPr>
        <w:pStyle w:val="BodyText"/>
        <w:spacing w:before="10"/>
        <w:ind w:left="1350"/>
      </w:pPr>
      <w:r>
        <w:t xml:space="preserve"> enhances learning; provide meaningful, appropriate instruction according to the </w:t>
      </w:r>
    </w:p>
    <w:p w14:paraId="71EBCFEC" w14:textId="77777777" w:rsidR="007F1E19" w:rsidRDefault="007F1E19" w:rsidP="007F1E19">
      <w:pPr>
        <w:pStyle w:val="BodyText"/>
        <w:spacing w:before="10"/>
        <w:ind w:left="1350"/>
      </w:pPr>
      <w:r>
        <w:t xml:space="preserve"> assessed needs of students; establish &amp; maintain a positive relationship with parents, </w:t>
      </w:r>
    </w:p>
    <w:p w14:paraId="48D47DAA" w14:textId="7E9487A4" w:rsidR="007F1E19" w:rsidRDefault="007F1E19" w:rsidP="007F1E19">
      <w:pPr>
        <w:pStyle w:val="BodyText"/>
        <w:spacing w:before="10"/>
        <w:ind w:left="1350"/>
      </w:pPr>
      <w:r>
        <w:t xml:space="preserve"> central office/community; actively collaborate with others to enhance educational</w:t>
      </w:r>
    </w:p>
    <w:p w14:paraId="01327726" w14:textId="3765C2EB" w:rsidR="002135A6" w:rsidRDefault="00C873B5" w:rsidP="00C873B5">
      <w:pPr>
        <w:pStyle w:val="BodyText"/>
        <w:spacing w:before="10"/>
        <w:ind w:left="1440"/>
      </w:pPr>
      <w:r>
        <w:t>and/school; staff development to TAs regarding assessments, managing behavior, maximizing instruction time aligned with current research effectively;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</w:r>
    </w:p>
    <w:p w14:paraId="7A54D4F9" w14:textId="77777777" w:rsidR="004F480D" w:rsidRDefault="004F480D" w:rsidP="00C873B5">
      <w:pPr>
        <w:pStyle w:val="BodyText"/>
        <w:spacing w:before="10"/>
        <w:ind w:left="1440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416"/>
      </w:tblGrid>
      <w:tr w:rsidR="00C873B5" w14:paraId="6F7E92F3" w14:textId="77777777" w:rsidTr="00274D7C">
        <w:trPr>
          <w:trHeight w:val="4272"/>
        </w:trPr>
        <w:tc>
          <w:tcPr>
            <w:tcW w:w="1185" w:type="dxa"/>
          </w:tcPr>
          <w:p w14:paraId="25C34CE7" w14:textId="62115EFC" w:rsidR="00C873B5" w:rsidRDefault="00696E97" w:rsidP="00C873B5">
            <w:pPr>
              <w:pStyle w:val="TableParagraph"/>
              <w:ind w:right="165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511C0" wp14:editId="1398A57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22860</wp:posOffset>
                      </wp:positionV>
                      <wp:extent cx="541020" cy="693420"/>
                      <wp:effectExtent l="0" t="0" r="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0F51F" w14:textId="0A26E6FF" w:rsidR="004F480D" w:rsidRDefault="004F480D">
                                  <w:r>
                                    <w:t>2008-2009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511C0" id="Text Box 10" o:spid="_x0000_s1029" type="#_x0000_t202" style="position:absolute;margin-left:16.25pt;margin-top:1.8pt;width:42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" stroked="f">
                      <v:textbox>
                        <w:txbxContent>
                          <w:p w14:paraId="77B0F51F" w14:textId="0A26E6FF" w:rsidR="004F480D" w:rsidRDefault="004F480D">
                            <w:r>
                              <w:t>2008-2009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D8559" wp14:editId="11FD23F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1630680</wp:posOffset>
                      </wp:positionV>
                      <wp:extent cx="563880" cy="44958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C60981" w14:textId="09310D93" w:rsidR="004A0138" w:rsidRDefault="004A0138">
                                  <w:r>
                                    <w:t>1997-1999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8559" id="Text Box 11" o:spid="_x0000_s1030" type="#_x0000_t202" style="position:absolute;margin-left:15.05pt;margin-top:128.4pt;width:44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" stroked="f">
                      <v:textbox>
                        <w:txbxContent>
                          <w:p w14:paraId="13C60981" w14:textId="09310D93" w:rsidR="004A0138" w:rsidRDefault="004A0138">
                            <w:r>
                              <w:t>1997-1999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6" w:type="dxa"/>
          </w:tcPr>
          <w:p w14:paraId="0F3CD389" w14:textId="77777777" w:rsidR="00C873B5" w:rsidRDefault="00C873B5" w:rsidP="00C873B5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>Davie County Schools, Mocksville, NC</w:t>
            </w:r>
          </w:p>
          <w:p w14:paraId="0B7B4EB3" w14:textId="77777777" w:rsidR="004F480D" w:rsidRDefault="00C873B5" w:rsidP="004F480D">
            <w:pPr>
              <w:pStyle w:val="TableParagraph"/>
              <w:ind w:left="186" w:right="197"/>
              <w:rPr>
                <w:sz w:val="24"/>
              </w:rPr>
            </w:pPr>
            <w:r>
              <w:rPr>
                <w:i/>
                <w:sz w:val="24"/>
              </w:rPr>
              <w:t xml:space="preserve">Duties: </w:t>
            </w:r>
            <w:r>
              <w:rPr>
                <w:sz w:val="24"/>
              </w:rPr>
              <w:t>Long term substitute in an elementary school classroom; plan &amp; deliver instruction through a variety of teaching strategies &amp; thematic units; prepare/maintain an engaging effective learning environment which enhanced learning; provide meaningful, appropriate instruction according to the assessed needs of students; establish &amp; maintain a positive relationship with parents; actively collaborate with others to enhance educational experiences for all students; prepared instruction for successful EOG testing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16F0D994" w14:textId="77777777" w:rsidR="004F480D" w:rsidRDefault="004F480D" w:rsidP="004F480D">
            <w:pPr>
              <w:pStyle w:val="TableParagraph"/>
              <w:ind w:left="186" w:right="197"/>
              <w:rPr>
                <w:sz w:val="24"/>
              </w:rPr>
            </w:pPr>
          </w:p>
          <w:p w14:paraId="65D13EA7" w14:textId="77777777" w:rsidR="004F480D" w:rsidRPr="004F480D" w:rsidRDefault="004F480D" w:rsidP="004F480D">
            <w:pPr>
              <w:pStyle w:val="TableParagraph"/>
              <w:ind w:left="186" w:right="197"/>
              <w:rPr>
                <w:sz w:val="24"/>
              </w:rPr>
            </w:pPr>
            <w:r w:rsidRPr="004F480D">
              <w:rPr>
                <w:sz w:val="24"/>
                <w:u w:val="single"/>
              </w:rPr>
              <w:t>Mauldin Elementary School, Mauldin, SC</w:t>
            </w:r>
          </w:p>
          <w:p w14:paraId="0D757E65" w14:textId="275D7126" w:rsidR="004F480D" w:rsidRDefault="004F480D" w:rsidP="004F480D">
            <w:pPr>
              <w:pStyle w:val="TableParagraph"/>
              <w:ind w:left="186" w:right="197"/>
              <w:rPr>
                <w:sz w:val="24"/>
              </w:rPr>
            </w:pPr>
            <w:r w:rsidRPr="004F480D">
              <w:rPr>
                <w:i/>
                <w:sz w:val="24"/>
              </w:rPr>
              <w:t xml:space="preserve">Duties: </w:t>
            </w:r>
            <w:r w:rsidRPr="004F480D">
              <w:rPr>
                <w:sz w:val="24"/>
              </w:rPr>
              <w:t>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supervise teacher assistants in providing services in alignment with curriculum standards; mentor new teachers in the department and/school; staff development to TAs regarding assessments, managing behavior, maximizing instruction time aligned with current research effectively;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</w:tc>
      </w:tr>
      <w:tr w:rsidR="00C873B5" w14:paraId="5AA64786" w14:textId="77777777" w:rsidTr="00274D7C">
        <w:trPr>
          <w:trHeight w:val="4272"/>
        </w:trPr>
        <w:tc>
          <w:tcPr>
            <w:tcW w:w="1185" w:type="dxa"/>
          </w:tcPr>
          <w:p w14:paraId="65D85F33" w14:textId="0205ADC7" w:rsidR="00C873B5" w:rsidRDefault="00696E97" w:rsidP="00C873B5">
            <w:pPr>
              <w:pStyle w:val="TableParagraph"/>
              <w:spacing w:before="6"/>
              <w:rPr>
                <w:sz w:val="35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A6105" wp14:editId="0D6BF79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226060</wp:posOffset>
                      </wp:positionV>
                      <wp:extent cx="541020" cy="601980"/>
                      <wp:effectExtent l="1905" t="0" r="0" b="63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D8F1F" w14:textId="3CB3A94F" w:rsidR="004A0138" w:rsidRDefault="004A0138">
                                  <w:r>
                                    <w:t>1996-1997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6105" id="Text Box 12" o:spid="_x0000_s1031" type="#_x0000_t202" style="position:absolute;margin-left:26.45pt;margin-top:17.8pt;width:42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" stroked="f">
                      <v:textbox>
                        <w:txbxContent>
                          <w:p w14:paraId="790D8F1F" w14:textId="3CB3A94F" w:rsidR="004A0138" w:rsidRDefault="004A0138">
                            <w:r>
                              <w:t>1996-1997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90929" w14:textId="3686DC5B" w:rsidR="00C873B5" w:rsidRDefault="00696E97" w:rsidP="00C873B5">
            <w:pPr>
              <w:pStyle w:val="TableParagraph"/>
              <w:ind w:left="179" w:right="16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AABECA" wp14:editId="2E6D69F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5933440</wp:posOffset>
                      </wp:positionV>
                      <wp:extent cx="594360" cy="487680"/>
                      <wp:effectExtent l="0" t="1270" r="0" b="0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662B4A" w14:textId="30236F29" w:rsidR="00DC360E" w:rsidRDefault="00455DE5">
                                  <w:r>
                                    <w:t>1993-1996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BECA" id="Text Box 32" o:spid="_x0000_s1032" type="#_x0000_t202" style="position:absolute;left:0;text-align:left;margin-left:18.05pt;margin-top:467.2pt;width:46.8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" stroked="f">
                      <v:textbox>
                        <w:txbxContent>
                          <w:p w14:paraId="5B662B4A" w14:textId="30236F29" w:rsidR="00DC360E" w:rsidRDefault="00455DE5">
                            <w:r>
                              <w:t>1993-1996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050DA" wp14:editId="2E61381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3121660</wp:posOffset>
                      </wp:positionV>
                      <wp:extent cx="541020" cy="464820"/>
                      <wp:effectExtent l="0" t="0" r="3810" b="254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BA7EA2" w14:textId="7FF7081E" w:rsidR="00DC360E" w:rsidRDefault="00DC360E">
                                  <w:r>
                                    <w:t>1995-19</w:t>
                                  </w:r>
                                  <w:r w:rsidR="00455DE5">
                                    <w:t>9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050DA" id="Text Box 31" o:spid="_x0000_s1033" type="#_x0000_t202" style="position:absolute;left:0;text-align:left;margin-left:15.65pt;margin-top:245.8pt;width:42.6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" stroked="f">
                      <v:textbox>
                        <w:txbxContent>
                          <w:p w14:paraId="35BA7EA2" w14:textId="7FF7081E" w:rsidR="00DC360E" w:rsidRDefault="00DC360E">
                            <w:r>
                              <w:t>1995-19</w:t>
                            </w:r>
                            <w:r w:rsidR="00455DE5">
                              <w:t>9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6" w:type="dxa"/>
          </w:tcPr>
          <w:p w14:paraId="643892B6" w14:textId="77777777" w:rsidR="00C873B5" w:rsidRDefault="00C873B5" w:rsidP="00C873B5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</w:p>
          <w:p w14:paraId="7009EA21" w14:textId="77777777" w:rsidR="004A0138" w:rsidRPr="004A0138" w:rsidRDefault="004A0138" w:rsidP="004A0138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4A0138">
              <w:rPr>
                <w:sz w:val="24"/>
                <w:u w:val="single"/>
              </w:rPr>
              <w:t>Sue Cleveland Elementary, Piedmont, SC</w:t>
            </w:r>
          </w:p>
          <w:p w14:paraId="574AC636" w14:textId="69A3E359" w:rsidR="00274D7C" w:rsidRDefault="004A0138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4A0138">
              <w:rPr>
                <w:i/>
                <w:sz w:val="24"/>
              </w:rPr>
              <w:t xml:space="preserve">Duties: </w:t>
            </w:r>
            <w:r w:rsidRPr="004A0138">
              <w:rPr>
                <w:sz w:val="24"/>
              </w:rPr>
              <w:t>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supervise teacher assistants in providing services in alignment with curriculum standards; mentor new teachers in the department and/school; staff development to TAs regarding assessments, managing behavior, maximizing instruction time aligned with current research effectively;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  <w:p w14:paraId="4F55CB49" w14:textId="29649653" w:rsid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</w:p>
          <w:p w14:paraId="21F02AF5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</w:p>
          <w:p w14:paraId="15ACB10E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</w:p>
          <w:p w14:paraId="1D111478" w14:textId="557C6CD8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  <w:u w:val="single"/>
              </w:rPr>
            </w:pPr>
            <w:r w:rsidRPr="00274D7C">
              <w:rPr>
                <w:sz w:val="24"/>
                <w:u w:val="single"/>
              </w:rPr>
              <w:t>Davis Drive Elementary, Cary, NC</w:t>
            </w:r>
          </w:p>
          <w:p w14:paraId="334B03C8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</w:t>
            </w:r>
            <w:r w:rsidRPr="00274D7C">
              <w:rPr>
                <w:sz w:val="24"/>
              </w:rPr>
              <w:t>: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supervise teacher assistants in providing services in alignment with curriculum standards; mentor new teachers in the department and/school; staff development to TAs regarding assessments, managing behavior, maximizing instruction time aligned with current research effectively;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  <w:p w14:paraId="5FDCCE5F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</w:p>
          <w:p w14:paraId="34E5EDA0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  <w:u w:val="single"/>
              </w:rPr>
            </w:pPr>
            <w:r w:rsidRPr="00274D7C">
              <w:rPr>
                <w:sz w:val="24"/>
                <w:u w:val="single"/>
              </w:rPr>
              <w:t>Stough Elementary, Raleigh, NC</w:t>
            </w:r>
          </w:p>
          <w:p w14:paraId="73D9E82A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Duties:</w:t>
            </w:r>
            <w:r w:rsidRPr="00274D7C">
              <w:rPr>
                <w:sz w:val="24"/>
              </w:rPr>
              <w:t xml:space="preserve">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supervise teacher assistants in providing services in alignment with curriculum standards; mentor new teachers in the department and/school; staff development to TAs regarding assessments, managing behavior, maximizing instruction time aligned with current research effectively;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  <w:p w14:paraId="09AC99AF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</w:p>
          <w:p w14:paraId="3D907CF5" w14:textId="0AACB47A" w:rsidR="00274D7C" w:rsidRPr="00274D7C" w:rsidRDefault="00696E97" w:rsidP="00274D7C">
            <w:pPr>
              <w:pStyle w:val="TableParagraph"/>
              <w:spacing w:line="270" w:lineRule="atLeast"/>
              <w:ind w:left="186" w:right="192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0CD41C" wp14:editId="211DAE19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35560</wp:posOffset>
                      </wp:positionV>
                      <wp:extent cx="556260" cy="502920"/>
                      <wp:effectExtent l="3810" t="1270" r="1905" b="635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3231CE" w14:textId="01CC370F" w:rsidR="00455DE5" w:rsidRDefault="00455DE5">
                                  <w:r>
                                    <w:t>1991-1993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D41C" id="Text Box 33" o:spid="_x0000_s1034" type="#_x0000_t202" style="position:absolute;left:0;text-align:left;margin-left:-42.4pt;margin-top:2.8pt;width:43.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" stroked="f">
                      <v:textbox>
                        <w:txbxContent>
                          <w:p w14:paraId="2B3231CE" w14:textId="01CC370F" w:rsidR="00455DE5" w:rsidRDefault="00455DE5">
                            <w:r>
                              <w:t>1991-1993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D7C" w:rsidRPr="00274D7C">
              <w:rPr>
                <w:sz w:val="24"/>
                <w:u w:val="single"/>
              </w:rPr>
              <w:t>O.B. Gates Elementary, Chesterfield, VA</w:t>
            </w:r>
          </w:p>
          <w:p w14:paraId="6B168730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</w:t>
            </w:r>
            <w:r w:rsidRPr="00274D7C">
              <w:rPr>
                <w:sz w:val="24"/>
              </w:rPr>
              <w:t>: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mentor new teachers in the department and/school;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  <w:p w14:paraId="5A4D2184" w14:textId="2D9771E2" w:rsidR="00274D7C" w:rsidRPr="00274D7C" w:rsidRDefault="00696E97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FFC0F" wp14:editId="18025C31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248920</wp:posOffset>
                      </wp:positionV>
                      <wp:extent cx="594360" cy="510540"/>
                      <wp:effectExtent l="3810" t="3175" r="1905" b="635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5BA1E" w14:textId="4C7305B5" w:rsidR="00455DE5" w:rsidRDefault="00455DE5">
                                  <w:r>
                                    <w:t>1986-1991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FFC0F" id="Text Box 34" o:spid="_x0000_s1035" type="#_x0000_t202" style="position:absolute;left:0;text-align:left;margin-left:-42.4pt;margin-top:19.6pt;width:46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" stroked="f">
                      <v:textbox>
                        <w:txbxContent>
                          <w:p w14:paraId="6FF5BA1E" w14:textId="4C7305B5" w:rsidR="00455DE5" w:rsidRDefault="00455DE5">
                            <w:r>
                              <w:t>1986-1991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E5BF41" w14:textId="37F85E6A" w:rsidR="00274D7C" w:rsidRPr="00274D7C" w:rsidRDefault="00274D7C" w:rsidP="00274D7C">
            <w:pPr>
              <w:pStyle w:val="TableParagraph"/>
              <w:spacing w:line="270" w:lineRule="atLeast"/>
              <w:ind w:right="192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</w:t>
            </w:r>
            <w:r w:rsidRPr="00274D7C">
              <w:rPr>
                <w:sz w:val="24"/>
                <w:u w:val="single"/>
              </w:rPr>
              <w:t>Matoaca Elementary, Matoaca, VA</w:t>
            </w:r>
          </w:p>
          <w:p w14:paraId="04E6FCDB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</w:t>
            </w:r>
            <w:r w:rsidRPr="00274D7C">
              <w:rPr>
                <w:sz w:val="24"/>
              </w:rPr>
              <w:t>: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mentor new teachers in the department and/school;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  <w:p w14:paraId="2C7F01AD" w14:textId="04C55D59" w:rsidR="00274D7C" w:rsidRPr="00274D7C" w:rsidRDefault="00696E97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09819E" wp14:editId="7BDDBDC0">
                      <wp:simplePos x="0" y="0"/>
                      <wp:positionH relativeFrom="column">
                        <wp:posOffset>-515620</wp:posOffset>
                      </wp:positionH>
                      <wp:positionV relativeFrom="paragraph">
                        <wp:posOffset>241935</wp:posOffset>
                      </wp:positionV>
                      <wp:extent cx="579120" cy="464820"/>
                      <wp:effectExtent l="0" t="0" r="3810" b="4445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E540D" w14:textId="394428FD" w:rsidR="00455DE5" w:rsidRDefault="00455DE5">
                                  <w:r>
                                    <w:t>1985-1986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819E" id="Text Box 35" o:spid="_x0000_s1036" type="#_x0000_t202" style="position:absolute;left:0;text-align:left;margin-left:-40.6pt;margin-top:19.05pt;width:45.6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" stroked="f">
                      <v:textbox>
                        <w:txbxContent>
                          <w:p w14:paraId="6EBE540D" w14:textId="394428FD" w:rsidR="00455DE5" w:rsidRDefault="00455DE5">
                            <w:r>
                              <w:t>1985-1986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701275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  <w:u w:val="single"/>
              </w:rPr>
            </w:pPr>
            <w:r w:rsidRPr="00274D7C">
              <w:rPr>
                <w:sz w:val="24"/>
                <w:u w:val="single"/>
              </w:rPr>
              <w:t>Dunn Elementary, Jacksonville, FL</w:t>
            </w:r>
          </w:p>
          <w:p w14:paraId="2980C65B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Duties:</w:t>
            </w:r>
            <w:r w:rsidRPr="00274D7C">
              <w:rPr>
                <w:sz w:val="24"/>
              </w:rPr>
              <w:t xml:space="preserve">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regular communication and problem solving with central office staff, department members, administration, central office personnel, community representatives and parents/caregivers; consistent assessment of student progress; aligning instruction with testing procedures, curriculum standards, etc.</w:t>
            </w:r>
          </w:p>
          <w:p w14:paraId="4C465F35" w14:textId="2B825CC0" w:rsidR="00274D7C" w:rsidRPr="00274D7C" w:rsidRDefault="00696E97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FC3BF" wp14:editId="6847F4AC">
                      <wp:simplePos x="0" y="0"/>
                      <wp:positionH relativeFrom="column">
                        <wp:posOffset>-553720</wp:posOffset>
                      </wp:positionH>
                      <wp:positionV relativeFrom="paragraph">
                        <wp:posOffset>219075</wp:posOffset>
                      </wp:positionV>
                      <wp:extent cx="594360" cy="525780"/>
                      <wp:effectExtent l="0" t="0" r="0" b="254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52BE2" w14:textId="47EC3B58" w:rsidR="00455DE5" w:rsidRDefault="00455DE5">
                                  <w:r>
                                    <w:t>1984-1985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FC3BF" id="Text Box 36" o:spid="_x0000_s1037" type="#_x0000_t202" style="position:absolute;left:0;text-align:left;margin-left:-43.6pt;margin-top:17.25pt;width:46.8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" stroked="f">
                      <v:textbox>
                        <w:txbxContent>
                          <w:p w14:paraId="6EB52BE2" w14:textId="47EC3B58" w:rsidR="00455DE5" w:rsidRDefault="00455DE5">
                            <w:r>
                              <w:t>1984-1985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BF5F67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  <w:u w:val="single"/>
              </w:rPr>
            </w:pPr>
            <w:r w:rsidRPr="00274D7C">
              <w:rPr>
                <w:sz w:val="24"/>
                <w:u w:val="single"/>
              </w:rPr>
              <w:t>N. Florida Christian School, Tallahassee, FL</w:t>
            </w:r>
          </w:p>
          <w:p w14:paraId="42BBC284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Duties:</w:t>
            </w:r>
            <w:r w:rsidRPr="00274D7C">
              <w:rPr>
                <w:sz w:val="24"/>
              </w:rPr>
              <w:t xml:space="preserve">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regular communication and problem solving with central office staff, department members, administration, extended service personnel, central office personnel, community representatives and </w:t>
            </w:r>
            <w:r w:rsidRPr="00274D7C">
              <w:rPr>
                <w:sz w:val="24"/>
              </w:rPr>
              <w:lastRenderedPageBreak/>
              <w:t>parents/caregivers; consistent assessment of student progress; aligning instruction with alternative testing procedures, curriculum standards, etc.</w:t>
            </w:r>
          </w:p>
          <w:p w14:paraId="38222276" w14:textId="3E50F023" w:rsidR="00274D7C" w:rsidRPr="00274D7C" w:rsidRDefault="00696E97" w:rsidP="00274D7C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0B9756" wp14:editId="11AD3EDA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195580</wp:posOffset>
                      </wp:positionV>
                      <wp:extent cx="609600" cy="480060"/>
                      <wp:effectExtent l="0" t="3175" r="1905" b="254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B98281" w14:textId="1782A60A" w:rsidR="00455DE5" w:rsidRDefault="00455DE5">
                                  <w:r>
                                    <w:t>1982-1983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B9756" id="Text Box 37" o:spid="_x0000_s1038" type="#_x0000_t202" style="position:absolute;left:0;text-align:left;margin-left:-46.6pt;margin-top:15.4pt;width:48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" stroked="f">
                      <v:textbox>
                        <w:txbxContent>
                          <w:p w14:paraId="2FB98281" w14:textId="1782A60A" w:rsidR="00455DE5" w:rsidRDefault="00455DE5">
                            <w:r>
                              <w:t>1982-1983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90E0E9" w14:textId="77777777" w:rsidR="00274D7C" w:rsidRPr="00274D7C" w:rsidRDefault="00274D7C" w:rsidP="00274D7C">
            <w:pPr>
              <w:pStyle w:val="TableParagraph"/>
              <w:spacing w:line="270" w:lineRule="atLeast"/>
              <w:ind w:left="186" w:right="192"/>
              <w:rPr>
                <w:sz w:val="24"/>
                <w:u w:val="single"/>
              </w:rPr>
            </w:pPr>
            <w:r w:rsidRPr="00274D7C">
              <w:rPr>
                <w:sz w:val="24"/>
                <w:u w:val="single"/>
              </w:rPr>
              <w:t>Sheffield Elementary, Jacksonville, FL</w:t>
            </w:r>
          </w:p>
          <w:p w14:paraId="414E51D1" w14:textId="77777777" w:rsidR="00455DE5" w:rsidRDefault="00274D7C" w:rsidP="00455DE5">
            <w:pPr>
              <w:pStyle w:val="TableParagraph"/>
              <w:spacing w:line="270" w:lineRule="atLeast"/>
              <w:ind w:left="186" w:right="192"/>
              <w:rPr>
                <w:sz w:val="24"/>
              </w:rPr>
            </w:pPr>
            <w:r w:rsidRPr="00274D7C">
              <w:rPr>
                <w:i/>
                <w:iCs/>
                <w:sz w:val="24"/>
              </w:rPr>
              <w:t>Duties:</w:t>
            </w:r>
            <w:r w:rsidRPr="00274D7C">
              <w:rPr>
                <w:sz w:val="24"/>
              </w:rPr>
              <w:t xml:space="preserve"> Plan &amp; deliver instruction in elementary school setting; utilize a variety of teaching strategies aligned with current research, curriculum/alternative curriculum standards; prepare &amp; maintain an engaging/effective learning environment which enhances learning; provide meaningful, appropriate instruction according to the assessed needs of students; establish &amp; maintain a positive relationship with parents, central office/community; actively collaborate with others to enhance educational experiences for all students; regular communication and problem solving with central office staff, department members, administration, extended service personnel, central office personnel, community representatives and parents/caregivers; consistent assessment of student progress; aligning instruction with alternative testing procedures, curriculum standards, etc. </w:t>
            </w:r>
          </w:p>
          <w:p w14:paraId="0DF11F40" w14:textId="77777777" w:rsidR="00455DE5" w:rsidRDefault="00455DE5" w:rsidP="00455DE5">
            <w:pPr>
              <w:pStyle w:val="TableParagraph"/>
              <w:spacing w:line="270" w:lineRule="atLeast"/>
              <w:ind w:left="186" w:right="192"/>
              <w:rPr>
                <w:b/>
                <w:bCs/>
                <w:sz w:val="24"/>
              </w:rPr>
            </w:pPr>
          </w:p>
          <w:p w14:paraId="2B5398E7" w14:textId="74A58BCD" w:rsidR="00455DE5" w:rsidRPr="00455DE5" w:rsidRDefault="00455DE5" w:rsidP="00455DE5">
            <w:pPr>
              <w:pStyle w:val="TableParagraph"/>
              <w:spacing w:line="270" w:lineRule="atLeast"/>
              <w:ind w:left="-1128" w:right="192"/>
              <w:jc w:val="center"/>
              <w:rPr>
                <w:sz w:val="24"/>
              </w:rPr>
            </w:pPr>
            <w:r w:rsidRPr="00455DE5">
              <w:rPr>
                <w:b/>
                <w:bCs/>
                <w:sz w:val="24"/>
              </w:rPr>
              <w:t>Professional Milestones</w:t>
            </w:r>
          </w:p>
          <w:p w14:paraId="411DA485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93D4A8D" w14:textId="285F2AF5" w:rsidR="00455DE5" w:rsidRPr="00455DE5" w:rsidRDefault="00455DE5" w:rsidP="00455DE5">
            <w:pPr>
              <w:pStyle w:val="TableParagraph"/>
              <w:spacing w:line="270" w:lineRule="atLeast"/>
              <w:ind w:left="672" w:right="192" w:hanging="630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 xml:space="preserve">North Carolina, Council for Exceptional Children, Teacher of Excellence </w:t>
            </w:r>
            <w:r>
              <w:rPr>
                <w:sz w:val="24"/>
              </w:rPr>
              <w:t xml:space="preserve">                          </w:t>
            </w:r>
            <w:r w:rsidRPr="00455DE5">
              <w:rPr>
                <w:sz w:val="24"/>
              </w:rPr>
              <w:t>Award (2018)</w:t>
            </w:r>
          </w:p>
          <w:p w14:paraId="2F61BA9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53403BF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Elected NC CEC executive board member - Treasurer (2017-present)</w:t>
            </w:r>
          </w:p>
          <w:p w14:paraId="6249A8BB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3EDAEFA4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Elected NC DADD executive board member-Treasurer (2018-present)</w:t>
            </w:r>
          </w:p>
          <w:p w14:paraId="70283B05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526D23DB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PENC Education Grant Award Winner (2017)</w:t>
            </w:r>
          </w:p>
          <w:p w14:paraId="400557E8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80A46D5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Graduate Certificate in Autism Spectrum Disorders (2017)</w:t>
            </w:r>
          </w:p>
          <w:p w14:paraId="2D4C3445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5F7DFB34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Certified in Structured Teaching (2016)</w:t>
            </w:r>
          </w:p>
          <w:p w14:paraId="7F1AE64F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46025E88" w14:textId="77777777" w:rsidR="00455DE5" w:rsidRPr="00455DE5" w:rsidRDefault="00455DE5" w:rsidP="00455DE5">
            <w:pPr>
              <w:pStyle w:val="TableParagraph"/>
              <w:spacing w:line="270" w:lineRule="atLeast"/>
              <w:ind w:left="-48" w:right="192"/>
              <w:jc w:val="center"/>
              <w:rPr>
                <w:b/>
                <w:bCs/>
                <w:sz w:val="24"/>
              </w:rPr>
            </w:pPr>
            <w:r w:rsidRPr="00455DE5">
              <w:rPr>
                <w:b/>
                <w:bCs/>
                <w:sz w:val="24"/>
              </w:rPr>
              <w:t>Publications</w:t>
            </w:r>
          </w:p>
          <w:p w14:paraId="63F16EBB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4031E848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Deborah. (2018, December 17). </w:t>
            </w:r>
            <w:r w:rsidRPr="00455DE5">
              <w:rPr>
                <w:i/>
                <w:iCs/>
                <w:sz w:val="24"/>
              </w:rPr>
              <w:t>Never did I dream where I would be now!</w:t>
            </w:r>
            <w:r w:rsidRPr="00455DE5">
              <w:rPr>
                <w:sz w:val="24"/>
              </w:rPr>
              <w:t xml:space="preserve"> [Blog Post] Retrieved December 18, 2018, from https//hawkhopesblog.wordpress.com/</w:t>
            </w:r>
          </w:p>
          <w:p w14:paraId="55A8DEA8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4A72BE54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D., McKeithan, G., &amp; Brophy, A. (in progress). </w:t>
            </w:r>
            <w:r w:rsidRPr="00455DE5">
              <w:rPr>
                <w:i/>
                <w:iCs/>
                <w:sz w:val="24"/>
              </w:rPr>
              <w:t>Strategies to establish positive and productive relationships with parents of preschool children with autism spectrum disorder.</w:t>
            </w:r>
          </w:p>
          <w:p w14:paraId="2EFC7A8D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6F64B7D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jc w:val="center"/>
              <w:rPr>
                <w:b/>
                <w:bCs/>
                <w:sz w:val="24"/>
              </w:rPr>
            </w:pPr>
            <w:r w:rsidRPr="00455DE5">
              <w:rPr>
                <w:b/>
                <w:bCs/>
                <w:sz w:val="24"/>
              </w:rPr>
              <w:t>Presentations</w:t>
            </w:r>
          </w:p>
          <w:p w14:paraId="51BAD333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07452EBC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D., McKeithan, G., &amp; Brophy, A. (2018). </w:t>
            </w:r>
            <w:r w:rsidRPr="00455DE5">
              <w:rPr>
                <w:i/>
                <w:iCs/>
                <w:sz w:val="24"/>
              </w:rPr>
              <w:t>Strategies to establish positive and productive relationships with parents of preschool children with autism spectrum disorder.</w:t>
            </w:r>
            <w:r w:rsidRPr="00455DE5">
              <w:rPr>
                <w:sz w:val="24"/>
              </w:rPr>
              <w:t xml:space="preserve"> Presentation at North Carolina Council for Exceptional Children Summer Mini-Conference</w:t>
            </w:r>
          </w:p>
          <w:p w14:paraId="041EA8A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50758FC8" w14:textId="2AE9F059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D. (2018). </w:t>
            </w:r>
            <w:r w:rsidRPr="00455DE5">
              <w:rPr>
                <w:i/>
                <w:iCs/>
                <w:sz w:val="24"/>
              </w:rPr>
              <w:t>Suggestions for Planning and Completing Components.</w:t>
            </w:r>
            <w:r w:rsidRPr="00455DE5">
              <w:rPr>
                <w:sz w:val="24"/>
              </w:rPr>
              <w:t xml:space="preserve"> Presentation to National Board Workshop for PENCE.</w:t>
            </w:r>
          </w:p>
          <w:p w14:paraId="4919CB90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42C56CC1" w14:textId="77777777" w:rsid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496A0525" w14:textId="77777777" w:rsid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7DA34054" w14:textId="6BB63DB4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D. (2018). </w:t>
            </w:r>
            <w:r w:rsidRPr="00455DE5">
              <w:rPr>
                <w:i/>
                <w:iCs/>
                <w:sz w:val="24"/>
              </w:rPr>
              <w:t>Appropriate Application of Evidence Based Practices for PreK Students with ASD.</w:t>
            </w:r>
            <w:r w:rsidRPr="00455DE5">
              <w:rPr>
                <w:sz w:val="24"/>
              </w:rPr>
              <w:t xml:space="preserve"> Presentation to PLT Group from WCPSS.</w:t>
            </w:r>
          </w:p>
          <w:p w14:paraId="7AE7E1BB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CCBAFA8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D. (2017-2018). </w:t>
            </w:r>
            <w:r w:rsidRPr="00455DE5">
              <w:rPr>
                <w:i/>
                <w:iCs/>
                <w:sz w:val="24"/>
              </w:rPr>
              <w:t xml:space="preserve">Teacher Assistant Training: Implementing Instructional and Behavioral Directives in a PreK Structured Teaching Classroom. </w:t>
            </w:r>
            <w:r w:rsidRPr="00455DE5">
              <w:rPr>
                <w:sz w:val="24"/>
              </w:rPr>
              <w:t>Presentation to classroom assistant teachers at Lake Myra Elementary School.</w:t>
            </w:r>
          </w:p>
          <w:p w14:paraId="1D1E8917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377DEEA7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 xml:space="preserve">Parker, D. (2017). </w:t>
            </w:r>
            <w:r w:rsidRPr="00455DE5">
              <w:rPr>
                <w:i/>
                <w:iCs/>
                <w:sz w:val="24"/>
              </w:rPr>
              <w:t>B.F. Skinner’s Behavior Analysis in the PreK Classroom and children with ASD.</w:t>
            </w:r>
            <w:r w:rsidRPr="00455DE5">
              <w:rPr>
                <w:sz w:val="24"/>
              </w:rPr>
              <w:t xml:space="preserve"> Presentation to Graduate Students in KU ABSC 850 Principles of Behavior Analysis SEM.</w:t>
            </w:r>
          </w:p>
          <w:p w14:paraId="75395874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3403478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Parker, D. (2017</w:t>
            </w:r>
            <w:r w:rsidRPr="00455DE5">
              <w:rPr>
                <w:i/>
                <w:iCs/>
                <w:sz w:val="24"/>
              </w:rPr>
              <w:t>). The Positive Benefits of Individual Schedules in a PreK Structured Teaching Classroom.</w:t>
            </w:r>
            <w:r w:rsidRPr="00455DE5">
              <w:rPr>
                <w:sz w:val="24"/>
              </w:rPr>
              <w:t xml:space="preserve"> Presentation at WCPSS PreK Professional Development for county PreK teachers, Raleigh, NC.</w:t>
            </w:r>
          </w:p>
          <w:p w14:paraId="7CDC341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6C7A16A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Parker, D. &amp; Mitchell, J. (2017).</w:t>
            </w:r>
            <w:r w:rsidRPr="00455DE5">
              <w:rPr>
                <w:i/>
                <w:iCs/>
                <w:sz w:val="24"/>
              </w:rPr>
              <w:t xml:space="preserve"> Behavior Intervention Strategies for Students with Autism Spectrum Disorder.</w:t>
            </w:r>
            <w:r w:rsidRPr="00455DE5">
              <w:rPr>
                <w:sz w:val="24"/>
              </w:rPr>
              <w:t xml:space="preserve"> Presentation to Staff at Lake Myra Elementary School.</w:t>
            </w:r>
          </w:p>
          <w:p w14:paraId="53881C93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7BD0EAB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jc w:val="center"/>
              <w:rPr>
                <w:b/>
                <w:bCs/>
                <w:sz w:val="24"/>
              </w:rPr>
            </w:pPr>
            <w:r w:rsidRPr="00455DE5">
              <w:rPr>
                <w:b/>
                <w:bCs/>
                <w:sz w:val="24"/>
              </w:rPr>
              <w:t>Professional Affiliations</w:t>
            </w:r>
          </w:p>
          <w:p w14:paraId="1AE872BE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6286947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Professional Educators of North Carolina (PENC)</w:t>
            </w:r>
          </w:p>
          <w:p w14:paraId="5FFAE1A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36B00C54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Council for Exceptional Children (CEC)</w:t>
            </w:r>
          </w:p>
          <w:p w14:paraId="1AD5B6A1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13CBF63D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Division of Autism and Developmental Disabilities (DADD)</w:t>
            </w:r>
          </w:p>
          <w:p w14:paraId="12B23B0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5A8F7693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North Carolina Council for Exceptional Children (NC CEC)</w:t>
            </w:r>
          </w:p>
          <w:p w14:paraId="4CC4C8FB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345F2E62" w14:textId="2E08686A" w:rsidR="00455DE5" w:rsidRDefault="00455DE5" w:rsidP="0030406C">
            <w:pPr>
              <w:pStyle w:val="TableParagraph"/>
              <w:spacing w:line="270" w:lineRule="atLeast"/>
              <w:ind w:right="192" w:firstLine="42"/>
              <w:rPr>
                <w:sz w:val="24"/>
              </w:rPr>
            </w:pPr>
            <w:r w:rsidRPr="00455DE5">
              <w:rPr>
                <w:sz w:val="24"/>
              </w:rPr>
              <w:t>•</w:t>
            </w:r>
            <w:r w:rsidRPr="00455DE5">
              <w:rPr>
                <w:sz w:val="24"/>
              </w:rPr>
              <w:tab/>
              <w:t>North Carolina Division of Autism and Developmental Disabilities (NC</w:t>
            </w:r>
          </w:p>
          <w:p w14:paraId="139A79EF" w14:textId="1712FA7A" w:rsidR="0030406C" w:rsidRPr="00455DE5" w:rsidRDefault="0030406C" w:rsidP="0030406C">
            <w:pPr>
              <w:pStyle w:val="TableParagraph"/>
              <w:spacing w:line="270" w:lineRule="atLeast"/>
              <w:ind w:right="192" w:firstLine="42"/>
              <w:rPr>
                <w:sz w:val="24"/>
              </w:rPr>
            </w:pPr>
            <w:r>
              <w:rPr>
                <w:sz w:val="24"/>
              </w:rPr>
              <w:t xml:space="preserve">           (DADD)</w:t>
            </w:r>
          </w:p>
          <w:p w14:paraId="42834057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4048222C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jc w:val="center"/>
              <w:rPr>
                <w:b/>
                <w:bCs/>
                <w:sz w:val="24"/>
              </w:rPr>
            </w:pPr>
            <w:r w:rsidRPr="00455DE5">
              <w:rPr>
                <w:b/>
                <w:bCs/>
                <w:sz w:val="24"/>
              </w:rPr>
              <w:t>References</w:t>
            </w:r>
          </w:p>
          <w:p w14:paraId="2A53C049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6A04833D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Mrs. Margaret Feldman, Principal- mfeldman@wcpss.net, (919) 233-4228</w:t>
            </w:r>
          </w:p>
          <w:p w14:paraId="4A2BA961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080DCF80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Mrs. Tina Zarzecki, Principal- tzarzecki@wcpss.net, (919) 365-8990</w:t>
            </w:r>
          </w:p>
          <w:p w14:paraId="14DE0C23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25845BC1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455DE5">
              <w:rPr>
                <w:sz w:val="24"/>
              </w:rPr>
              <w:t>Dr. Glennda McKeithan, Professor/colleague - gmckeithan@ku.edu, (919) 749-9121</w:t>
            </w:r>
          </w:p>
          <w:p w14:paraId="61C0C810" w14:textId="77777777" w:rsidR="00455DE5" w:rsidRPr="00455DE5" w:rsidRDefault="00455DE5" w:rsidP="00455DE5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  <w:p w14:paraId="79660A4E" w14:textId="6AA2DF87" w:rsidR="00274D7C" w:rsidRDefault="00274D7C" w:rsidP="00274D7C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</w:p>
        </w:tc>
      </w:tr>
    </w:tbl>
    <w:p w14:paraId="1969287D" w14:textId="77777777" w:rsidR="002135A6" w:rsidRDefault="002135A6">
      <w:pPr>
        <w:spacing w:line="270" w:lineRule="atLeast"/>
        <w:rPr>
          <w:sz w:val="24"/>
        </w:rPr>
      </w:pPr>
    </w:p>
    <w:p w14:paraId="0D9BD8ED" w14:textId="77777777" w:rsidR="0030406C" w:rsidRPr="0030406C" w:rsidRDefault="0030406C" w:rsidP="0030406C">
      <w:pPr>
        <w:rPr>
          <w:sz w:val="24"/>
        </w:rPr>
      </w:pPr>
    </w:p>
    <w:p w14:paraId="0971AE68" w14:textId="77777777" w:rsidR="0030406C" w:rsidRPr="0030406C" w:rsidRDefault="0030406C" w:rsidP="0030406C">
      <w:pPr>
        <w:rPr>
          <w:sz w:val="24"/>
        </w:rPr>
      </w:pPr>
    </w:p>
    <w:p w14:paraId="5077DDD2" w14:textId="77777777" w:rsidR="0030406C" w:rsidRPr="0030406C" w:rsidRDefault="0030406C" w:rsidP="0030406C">
      <w:pPr>
        <w:rPr>
          <w:sz w:val="24"/>
        </w:rPr>
      </w:pPr>
    </w:p>
    <w:p w14:paraId="724BF6D6" w14:textId="7D35B4E2" w:rsidR="008B5E7B" w:rsidRDefault="0030406C" w:rsidP="0030406C">
      <w:pPr>
        <w:tabs>
          <w:tab w:val="left" w:pos="1296"/>
        </w:tabs>
        <w:rPr>
          <w:sz w:val="24"/>
        </w:rPr>
      </w:pPr>
      <w:r>
        <w:rPr>
          <w:sz w:val="24"/>
        </w:rPr>
        <w:tab/>
      </w:r>
    </w:p>
    <w:sectPr w:rsidR="008B5E7B">
      <w:pgSz w:w="12240" w:h="15840"/>
      <w:pgMar w:top="150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979"/>
    <w:multiLevelType w:val="hybridMultilevel"/>
    <w:tmpl w:val="3B34899A"/>
    <w:lvl w:ilvl="0" w:tplc="6D76EB60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7AEA43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2" w:tplc="C6903BA8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3" w:tplc="F32A44FA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en-US"/>
      </w:rPr>
    </w:lvl>
    <w:lvl w:ilvl="4" w:tplc="94CE0690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5" w:tplc="0BB6C73E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en-US"/>
      </w:rPr>
    </w:lvl>
    <w:lvl w:ilvl="6" w:tplc="3A6A7190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en-US"/>
      </w:rPr>
    </w:lvl>
    <w:lvl w:ilvl="7" w:tplc="46160D88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8" w:tplc="93B4E71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A6"/>
    <w:rsid w:val="000F02A9"/>
    <w:rsid w:val="002135A6"/>
    <w:rsid w:val="00241109"/>
    <w:rsid w:val="00274D7C"/>
    <w:rsid w:val="0030406C"/>
    <w:rsid w:val="003572F5"/>
    <w:rsid w:val="00455DE5"/>
    <w:rsid w:val="004A0138"/>
    <w:rsid w:val="004F480D"/>
    <w:rsid w:val="00696E97"/>
    <w:rsid w:val="007F1E19"/>
    <w:rsid w:val="008B5E7B"/>
    <w:rsid w:val="00924E91"/>
    <w:rsid w:val="00BD3EF9"/>
    <w:rsid w:val="00C873B5"/>
    <w:rsid w:val="00DC360E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8f8f8"/>
    </o:shapedefaults>
    <o:shapelayout v:ext="edit">
      <o:idmap v:ext="edit" data="1"/>
    </o:shapelayout>
  </w:shapeDefaults>
  <w:decimalSymbol w:val="."/>
  <w:listSeparator w:val=","/>
  <w14:docId w14:val="4C01018A"/>
  <w15:docId w15:val="{36453ADD-B3CD-4F66-9E52-3D104570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728" w:right="363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F5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411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parker1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parker</dc:creator>
  <cp:lastModifiedBy>Deborah Parker</cp:lastModifiedBy>
  <cp:revision>2</cp:revision>
  <cp:lastPrinted>2019-12-25T23:03:00Z</cp:lastPrinted>
  <dcterms:created xsi:type="dcterms:W3CDTF">2019-12-26T01:51:00Z</dcterms:created>
  <dcterms:modified xsi:type="dcterms:W3CDTF">2019-12-26T01:51:00Z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2019-12-18T00:00:00Z</vt:filetime>
  </property>
</Properties>
</file>